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7BD554CF" w14:textId="77777777" w:rsidTr="007B7453">
        <w:tc>
          <w:tcPr>
            <w:tcW w:w="509" w:type="dxa"/>
          </w:tcPr>
          <w:p w14:paraId="1EBAA66A"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98EF18B" w14:textId="77777777"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173862FC" w14:textId="77777777" w:rsidTr="007B7453">
        <w:tc>
          <w:tcPr>
            <w:tcW w:w="509" w:type="dxa"/>
          </w:tcPr>
          <w:p w14:paraId="42237805"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65C0242B"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75890F61" w14:textId="77777777" w:rsidTr="00DF5F11">
        <w:tc>
          <w:tcPr>
            <w:tcW w:w="6407" w:type="dxa"/>
          </w:tcPr>
          <w:p w14:paraId="693A1D75" w14:textId="77777777" w:rsidR="001446C2" w:rsidRDefault="001446C2" w:rsidP="00DF5F11">
            <w:pPr>
              <w:pStyle w:val="affff0"/>
              <w:framePr w:w="0" w:hRule="auto" w:wrap="auto" w:hAnchor="text" w:xAlign="left" w:yAlign="inline" w:anchorLock="0"/>
              <w:rPr>
                <w:rFonts w:ascii="宋体" w:hAnsi="宋体"/>
                <w:sz w:val="28"/>
                <w:szCs w:val="28"/>
              </w:rPr>
            </w:pPr>
            <w:bookmarkStart w:id="2" w:name="_Hlk26473981"/>
            <w:r>
              <w:rPr>
                <w:noProof/>
              </w:rPr>
              <w:drawing>
                <wp:inline distT="0" distB="0" distL="0" distR="0" wp14:anchorId="7BAA2729" wp14:editId="49AD3E43">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AB41D5">
              <w:t> </w:t>
            </w:r>
            <w:r w:rsidR="00AB41D5">
              <w:t> </w:t>
            </w:r>
            <w:r w:rsidR="00AB41D5">
              <w:t> </w:t>
            </w:r>
            <w:r w:rsidR="00AB41D5">
              <w:t> </w:t>
            </w:r>
            <w:r w:rsidR="00AB41D5">
              <w:t> </w:t>
            </w:r>
            <w:r>
              <w:fldChar w:fldCharType="end"/>
            </w:r>
            <w:bookmarkEnd w:id="3"/>
          </w:p>
        </w:tc>
      </w:tr>
    </w:tbl>
    <w:p w14:paraId="26200270" w14:textId="3CD70653"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380DA7">
        <w:rPr>
          <w:rFonts w:ascii="黑体" w:eastAsia="黑体"/>
          <w:b w:val="0"/>
          <w:w w:val="100"/>
          <w:sz w:val="48"/>
        </w:rPr>
        <w:t>上</w:t>
      </w:r>
      <w:r w:rsidR="00380DA7">
        <w:rPr>
          <w:rFonts w:ascii="黑体" w:eastAsia="黑体" w:hint="eastAsia"/>
          <w:b w:val="0"/>
          <w:w w:val="100"/>
          <w:sz w:val="48"/>
        </w:rPr>
        <w:t>海市</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350A4274" w14:textId="77777777" w:rsidR="00AA456B" w:rsidRPr="005F4712" w:rsidRDefault="00634D9E" w:rsidP="00A952D7">
      <w:pPr>
        <w:pStyle w:val="afffffffffc"/>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5F4712" w:rsidRPr="005F4712">
        <w:rPr>
          <w:lang w:val="fr-FR"/>
        </w:rPr>
        <w:t>XX/T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14:paraId="65A425B8" w14:textId="77777777"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6547EBEB"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63A7F9C" wp14:editId="5D3E5365">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FCD9E5"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13327BAD"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6F8EC486" w14:textId="77777777" w:rsidR="00211368" w:rsidRDefault="0012059C" w:rsidP="00211368">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211368">
        <w:rPr>
          <w:rFonts w:hint="eastAsia"/>
        </w:rPr>
        <w:t>桥式抓斗卸船机自动化控制系统</w:t>
      </w:r>
    </w:p>
    <w:p w14:paraId="12BF6581" w14:textId="531635A0" w:rsidR="006816A4" w:rsidRDefault="00211368" w:rsidP="00211368">
      <w:pPr>
        <w:pStyle w:val="afffffffffe"/>
        <w:framePr w:h="6974" w:hRule="exact" w:wrap="around" w:x="1419" w:anchorLock="1"/>
      </w:pPr>
      <w:r>
        <w:rPr>
          <w:rFonts w:hint="eastAsia"/>
        </w:rPr>
        <w:t>技术检验要求</w:t>
      </w:r>
      <w:r w:rsidR="0012059C">
        <w:fldChar w:fldCharType="end"/>
      </w:r>
      <w:bookmarkEnd w:id="9"/>
    </w:p>
    <w:p w14:paraId="53A5CE8B" w14:textId="77777777" w:rsidR="00815419" w:rsidRPr="00815419" w:rsidRDefault="00815419" w:rsidP="00324EDD">
      <w:pPr>
        <w:framePr w:w="9639" w:h="6974" w:hRule="exact" w:wrap="around" w:vAnchor="page" w:hAnchor="page" w:x="1419" w:y="6408" w:anchorLock="1"/>
        <w:ind w:left="-1418"/>
      </w:pPr>
    </w:p>
    <w:p w14:paraId="5FEE7E27" w14:textId="77777777" w:rsidR="00211368" w:rsidRPr="00211368" w:rsidRDefault="00F515EE" w:rsidP="00211368">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211368" w:rsidRPr="00211368">
        <w:rPr>
          <w:rFonts w:eastAsia="黑体"/>
          <w:noProof/>
          <w:szCs w:val="28"/>
        </w:rPr>
        <w:t xml:space="preserve">Bridge grab ship unloader automation control system </w:t>
      </w:r>
    </w:p>
    <w:p w14:paraId="1AF18BAE" w14:textId="5B6A930E" w:rsidR="00755402" w:rsidRPr="008B50C8" w:rsidRDefault="00211368" w:rsidP="00211368">
      <w:pPr>
        <w:pStyle w:val="affffffe"/>
        <w:framePr w:w="9639" w:h="6974" w:hRule="exact" w:wrap="around" w:vAnchor="page" w:hAnchor="page" w:x="1419" w:y="6408" w:anchorLock="1"/>
        <w:textAlignment w:val="bottom"/>
        <w:rPr>
          <w:rFonts w:eastAsia="黑体"/>
          <w:noProof/>
          <w:szCs w:val="28"/>
        </w:rPr>
      </w:pPr>
      <w:r w:rsidRPr="00211368">
        <w:rPr>
          <w:rFonts w:eastAsia="黑体"/>
          <w:noProof/>
          <w:szCs w:val="28"/>
        </w:rPr>
        <w:t>Technical inspection requirements</w:t>
      </w:r>
      <w:r w:rsidR="00186F3C" w:rsidRPr="00186F3C">
        <w:rPr>
          <w:rFonts w:eastAsia="黑体"/>
          <w:noProof/>
          <w:szCs w:val="28"/>
        </w:rPr>
        <w:t xml:space="preserve"> </w:t>
      </w:r>
      <w:r w:rsidR="00F515EE">
        <w:rPr>
          <w:rFonts w:eastAsia="黑体"/>
          <w:noProof/>
          <w:szCs w:val="28"/>
        </w:rPr>
        <w:fldChar w:fldCharType="end"/>
      </w:r>
      <w:bookmarkEnd w:id="10"/>
    </w:p>
    <w:p w14:paraId="3F885C3E" w14:textId="77777777" w:rsidR="00815419" w:rsidRPr="00324EDD" w:rsidRDefault="00815419" w:rsidP="00324EDD">
      <w:pPr>
        <w:framePr w:w="9639" w:h="6974" w:hRule="exact" w:wrap="around" w:vAnchor="page" w:hAnchor="page" w:x="1419" w:y="6408" w:anchorLock="1"/>
        <w:spacing w:line="760" w:lineRule="exact"/>
        <w:ind w:left="-1418"/>
      </w:pPr>
    </w:p>
    <w:p w14:paraId="6D477BAE" w14:textId="77777777"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bookmarkStart w:id="11" w:name="_GoBack"/>
    <w:p w14:paraId="6A60B526" w14:textId="23E8CA94"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A6152D">
        <w:rPr>
          <w:noProof/>
          <w:sz w:val="24"/>
          <w:szCs w:val="28"/>
        </w:rPr>
      </w:r>
      <w:r w:rsidR="007D3316">
        <w:rPr>
          <w:noProof/>
          <w:sz w:val="24"/>
          <w:szCs w:val="28"/>
        </w:rPr>
        <w:fldChar w:fldCharType="separate"/>
      </w:r>
      <w:r>
        <w:rPr>
          <w:noProof/>
          <w:sz w:val="24"/>
          <w:szCs w:val="28"/>
        </w:rPr>
        <w:fldChar w:fldCharType="end"/>
      </w:r>
      <w:bookmarkEnd w:id="12"/>
      <w:bookmarkEnd w:id="11"/>
    </w:p>
    <w:p w14:paraId="1B126539" w14:textId="77777777"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56054A">
        <w:rPr>
          <w:noProof/>
          <w:sz w:val="21"/>
          <w:szCs w:val="28"/>
        </w:rPr>
        <w:t> </w:t>
      </w:r>
      <w:r w:rsidR="0056054A">
        <w:rPr>
          <w:noProof/>
          <w:sz w:val="21"/>
          <w:szCs w:val="28"/>
        </w:rPr>
        <w:t> </w:t>
      </w:r>
      <w:r w:rsidR="0056054A">
        <w:rPr>
          <w:noProof/>
          <w:sz w:val="21"/>
          <w:szCs w:val="28"/>
        </w:rPr>
        <w:t> </w:t>
      </w:r>
      <w:r w:rsidR="0056054A">
        <w:rPr>
          <w:noProof/>
          <w:sz w:val="21"/>
          <w:szCs w:val="28"/>
        </w:rPr>
        <w:t> </w:t>
      </w:r>
      <w:r w:rsidR="0056054A">
        <w:rPr>
          <w:noProof/>
          <w:sz w:val="21"/>
          <w:szCs w:val="28"/>
        </w:rPr>
        <w:t> </w:t>
      </w:r>
      <w:r>
        <w:rPr>
          <w:noProof/>
          <w:sz w:val="21"/>
          <w:szCs w:val="28"/>
        </w:rPr>
        <w:fldChar w:fldCharType="end"/>
      </w:r>
      <w:bookmarkEnd w:id="13"/>
    </w:p>
    <w:p w14:paraId="2BC1FD32" w14:textId="77777777"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7D3316">
        <w:rPr>
          <w:b/>
          <w:noProof/>
          <w:sz w:val="21"/>
          <w:szCs w:val="28"/>
        </w:rPr>
      </w:r>
      <w:r w:rsidR="007D3316">
        <w:rPr>
          <w:b/>
          <w:noProof/>
          <w:sz w:val="21"/>
          <w:szCs w:val="28"/>
        </w:rPr>
        <w:fldChar w:fldCharType="separate"/>
      </w:r>
      <w:r w:rsidRPr="00A6537A">
        <w:rPr>
          <w:b/>
          <w:noProof/>
          <w:sz w:val="21"/>
          <w:szCs w:val="28"/>
        </w:rPr>
        <w:fldChar w:fldCharType="end"/>
      </w:r>
      <w:bookmarkEnd w:id="14"/>
    </w:p>
    <w:p w14:paraId="4C1B3790" w14:textId="77777777"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sidR="001477E9">
        <w:rPr>
          <w:rFonts w:ascii="黑体"/>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14:paraId="4B2F6554" w14:textId="77777777"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14:paraId="744F356F" w14:textId="77777777" w:rsidR="007B7453" w:rsidRPr="004C7E8B" w:rsidRDefault="007B7453"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1"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Pr="004C7E8B">
        <w:rPr>
          <w:rFonts w:hAnsi="黑体"/>
          <w:noProof/>
          <w:w w:val="100"/>
          <w:sz w:val="28"/>
        </w:rPr>
        <w:t> </w:t>
      </w:r>
      <w:r w:rsidRPr="004C7E8B">
        <w:rPr>
          <w:rFonts w:hAnsi="黑体"/>
          <w:noProof/>
          <w:w w:val="100"/>
          <w:sz w:val="28"/>
        </w:rPr>
        <w:t> </w:t>
      </w:r>
      <w:r w:rsidRPr="004C7E8B">
        <w:rPr>
          <w:rFonts w:hAnsi="黑体"/>
          <w:noProof/>
          <w:w w:val="100"/>
          <w:sz w:val="28"/>
        </w:rPr>
        <w:t> </w:t>
      </w:r>
      <w:r w:rsidRPr="004C7E8B">
        <w:rPr>
          <w:rFonts w:hAnsi="黑体"/>
          <w:noProof/>
          <w:w w:val="100"/>
          <w:sz w:val="28"/>
        </w:rPr>
        <w:t> </w:t>
      </w:r>
      <w:r w:rsidRPr="004C7E8B">
        <w:rPr>
          <w:rFonts w:hAnsi="黑体"/>
          <w:noProof/>
          <w:w w:val="100"/>
          <w:sz w:val="28"/>
        </w:rPr>
        <w:t> </w:t>
      </w:r>
      <w:r w:rsidRPr="004C7E8B">
        <w:rPr>
          <w:rFonts w:hAnsi="黑体"/>
          <w:w w:val="100"/>
          <w:sz w:val="28"/>
        </w:rPr>
        <w:fldChar w:fldCharType="end"/>
      </w:r>
      <w:bookmarkEnd w:id="21"/>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14:paraId="1DC1CF13" w14:textId="77777777" w:rsidR="00A02BAE" w:rsidRPr="00CD50A1" w:rsidRDefault="006A37B9" w:rsidP="00A02BAE">
      <w:pPr>
        <w:rPr>
          <w:rFonts w:ascii="宋体" w:hAnsi="宋体"/>
          <w:sz w:val="28"/>
          <w:szCs w:val="28"/>
        </w:rPr>
        <w:sectPr w:rsidR="00A02BAE" w:rsidRPr="00CD50A1" w:rsidSect="00934ECD">
          <w:headerReference w:type="default" r:id="rId9"/>
          <w:footerReference w:type="even" r:id="rId10"/>
          <w:headerReference w:type="first" r:id="rId11"/>
          <w:footerReference w:type="first" r:id="rId12"/>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B122DB9" wp14:editId="4370D87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C1DE3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2F31C72C" w14:textId="77777777" w:rsidR="00894836" w:rsidRPr="0080621A" w:rsidRDefault="00894836" w:rsidP="00093D25">
      <w:pPr>
        <w:spacing w:line="20" w:lineRule="exact"/>
        <w:jc w:val="center"/>
        <w:rPr>
          <w:rFonts w:ascii="黑体" w:eastAsia="黑体" w:hAnsi="黑体"/>
          <w:sz w:val="32"/>
          <w:szCs w:val="32"/>
        </w:rPr>
      </w:pPr>
      <w:bookmarkStart w:id="22" w:name="BookMark4"/>
    </w:p>
    <w:p w14:paraId="0091930A" w14:textId="77777777" w:rsidR="0080621A" w:rsidRDefault="0080621A" w:rsidP="0080621A">
      <w:pPr>
        <w:spacing w:before="101" w:line="228" w:lineRule="auto"/>
        <w:ind w:left="4081"/>
        <w:outlineLvl w:val="0"/>
        <w:rPr>
          <w:rFonts w:ascii="黑体" w:eastAsia="黑体" w:hAnsi="黑体" w:cs="黑体"/>
          <w:sz w:val="31"/>
          <w:szCs w:val="31"/>
        </w:rPr>
      </w:pPr>
      <w:bookmarkStart w:id="23" w:name="_Toc13231"/>
      <w:r>
        <w:rPr>
          <w:rFonts w:ascii="黑体" w:eastAsia="黑体" w:hAnsi="黑体" w:cs="黑体"/>
          <w:spacing w:val="-2"/>
          <w:sz w:val="31"/>
          <w:szCs w:val="31"/>
        </w:rPr>
        <w:t xml:space="preserve">目   </w:t>
      </w:r>
      <w:r>
        <w:rPr>
          <w:rFonts w:ascii="黑体" w:eastAsia="黑体" w:hAnsi="黑体" w:cs="黑体"/>
          <w:spacing w:val="-1"/>
          <w:sz w:val="31"/>
          <w:szCs w:val="31"/>
        </w:rPr>
        <w:t xml:space="preserve"> 次</w:t>
      </w:r>
      <w:bookmarkEnd w:id="23"/>
    </w:p>
    <w:p w14:paraId="6BC2A6D8" w14:textId="77777777" w:rsidR="0080621A" w:rsidRDefault="0080621A" w:rsidP="0080621A">
      <w:pPr>
        <w:spacing w:line="262" w:lineRule="auto"/>
      </w:pPr>
    </w:p>
    <w:p w14:paraId="25879FDD" w14:textId="54BAABAD" w:rsidR="0080621A" w:rsidRPr="00914D1D" w:rsidRDefault="007D3316" w:rsidP="00914D1D">
      <w:pPr>
        <w:tabs>
          <w:tab w:val="right" w:leader="dot" w:pos="9232"/>
        </w:tabs>
        <w:spacing w:before="65"/>
        <w:ind w:left="4"/>
        <w:rPr>
          <w:rFonts w:ascii="宋体" w:hAnsi="宋体" w:cs="宋体"/>
        </w:rPr>
      </w:pPr>
      <w:hyperlink w:anchor="_bookmark1" w:history="1">
        <w:r w:rsidR="00914D1D">
          <w:rPr>
            <w:rFonts w:ascii="宋体" w:hAnsi="宋体" w:cs="宋体" w:hint="eastAsia"/>
            <w:spacing w:val="15"/>
          </w:rPr>
          <w:t>前言</w:t>
        </w:r>
        <w:r w:rsidR="00914D1D">
          <w:rPr>
            <w:rFonts w:ascii="宋体" w:hAnsi="宋体" w:cs="宋体" w:hint="eastAsia"/>
            <w:spacing w:val="14"/>
          </w:rPr>
          <w:t xml:space="preserve"> </w:t>
        </w:r>
        <w:r w:rsidR="00914D1D">
          <w:rPr>
            <w:rFonts w:ascii="宋体" w:hAnsi="宋体" w:cs="宋体" w:hint="eastAsia"/>
          </w:rPr>
          <w:tab/>
        </w:r>
        <w:r w:rsidR="00E4114D">
          <w:rPr>
            <w:rFonts w:ascii="宋体" w:hAnsi="宋体" w:cs="宋体" w:hint="eastAsia"/>
          </w:rPr>
          <w:t>3</w:t>
        </w:r>
      </w:hyperlink>
    </w:p>
    <w:bookmarkStart w:id="24" w:name="_Toc32309"/>
    <w:p w14:paraId="00DC0CB5" w14:textId="3FF1D410" w:rsidR="0080621A" w:rsidRDefault="0080621A" w:rsidP="0080621A">
      <w:pPr>
        <w:tabs>
          <w:tab w:val="right" w:leader="dot" w:pos="9230"/>
        </w:tabs>
        <w:spacing w:before="142" w:line="240" w:lineRule="auto"/>
        <w:ind w:left="16"/>
        <w:outlineLvl w:val="0"/>
        <w:rPr>
          <w:rFonts w:ascii="宋体" w:hAnsi="宋体" w:cs="宋体"/>
        </w:rPr>
      </w:pPr>
      <w:r>
        <w:rPr>
          <w:rFonts w:ascii="Times New Roman" w:hAnsi="Times New Roman"/>
        </w:rPr>
        <w:fldChar w:fldCharType="begin"/>
      </w:r>
      <w:r>
        <w:instrText xml:space="preserve"> HYPERLINK \l "_bookmark2" </w:instrText>
      </w:r>
      <w:r>
        <w:rPr>
          <w:rFonts w:ascii="Times New Roman" w:hAnsi="Times New Roman"/>
        </w:rPr>
        <w:fldChar w:fldCharType="separate"/>
      </w:r>
      <w:r>
        <w:rPr>
          <w:rFonts w:ascii="宋体" w:hAnsi="宋体" w:cs="宋体" w:hint="eastAsia"/>
          <w:spacing w:val="5"/>
        </w:rPr>
        <w:t xml:space="preserve">1 范围 </w:t>
      </w:r>
      <w:r>
        <w:rPr>
          <w:rFonts w:ascii="宋体" w:hAnsi="宋体" w:cs="宋体" w:hint="eastAsia"/>
        </w:rPr>
        <w:tab/>
      </w:r>
      <w:r w:rsidR="005E77AD">
        <w:rPr>
          <w:rFonts w:ascii="宋体" w:hAnsi="宋体" w:cs="宋体" w:hint="eastAsia"/>
          <w:spacing w:val="5"/>
        </w:rPr>
        <w:t>3</w:t>
      </w:r>
      <w:r>
        <w:rPr>
          <w:rFonts w:ascii="宋体" w:hAnsi="宋体" w:cs="宋体"/>
          <w:spacing w:val="5"/>
        </w:rPr>
        <w:fldChar w:fldCharType="end"/>
      </w:r>
      <w:bookmarkEnd w:id="24"/>
    </w:p>
    <w:p w14:paraId="14E01B74" w14:textId="01E346B5" w:rsidR="0080621A" w:rsidRDefault="007D3316" w:rsidP="0080621A">
      <w:pPr>
        <w:tabs>
          <w:tab w:val="right" w:leader="dot" w:pos="9230"/>
        </w:tabs>
        <w:spacing w:before="140" w:line="240" w:lineRule="auto"/>
        <w:ind w:left="3"/>
        <w:rPr>
          <w:rFonts w:ascii="宋体" w:hAnsi="宋体" w:cs="宋体"/>
        </w:rPr>
      </w:pPr>
      <w:hyperlink w:anchor="_bookmark3" w:history="1">
        <w:r w:rsidR="0080621A">
          <w:rPr>
            <w:rFonts w:ascii="宋体" w:hAnsi="宋体" w:cs="宋体" w:hint="eastAsia"/>
            <w:spacing w:val="13"/>
          </w:rPr>
          <w:t>2</w:t>
        </w:r>
        <w:r w:rsidR="0080621A">
          <w:rPr>
            <w:rFonts w:ascii="宋体" w:hAnsi="宋体" w:cs="宋体" w:hint="eastAsia"/>
            <w:spacing w:val="8"/>
          </w:rPr>
          <w:t xml:space="preserve"> 规范性引用文件 </w:t>
        </w:r>
        <w:r w:rsidR="0080621A">
          <w:rPr>
            <w:rFonts w:ascii="宋体" w:hAnsi="宋体" w:cs="宋体" w:hint="eastAsia"/>
          </w:rPr>
          <w:tab/>
        </w:r>
        <w:r w:rsidR="005E77AD">
          <w:rPr>
            <w:rFonts w:ascii="宋体" w:hAnsi="宋体" w:cs="宋体" w:hint="eastAsia"/>
            <w:spacing w:val="8"/>
          </w:rPr>
          <w:t>3</w:t>
        </w:r>
      </w:hyperlink>
    </w:p>
    <w:p w14:paraId="7489DE3F" w14:textId="6255296E" w:rsidR="0080621A" w:rsidRDefault="007D3316" w:rsidP="0080621A">
      <w:pPr>
        <w:tabs>
          <w:tab w:val="right" w:leader="dot" w:pos="9230"/>
        </w:tabs>
        <w:spacing w:before="144" w:line="240" w:lineRule="auto"/>
        <w:ind w:left="5"/>
        <w:rPr>
          <w:rFonts w:ascii="宋体" w:hAnsi="宋体" w:cs="宋体"/>
        </w:rPr>
      </w:pPr>
      <w:hyperlink w:anchor="_bookmark4" w:history="1">
        <w:r w:rsidR="0080621A">
          <w:rPr>
            <w:rFonts w:ascii="宋体" w:hAnsi="宋体" w:cs="宋体" w:hint="eastAsia"/>
            <w:spacing w:val="8"/>
          </w:rPr>
          <w:t xml:space="preserve">3 术语和定义 </w:t>
        </w:r>
        <w:r w:rsidR="0080621A">
          <w:rPr>
            <w:rFonts w:ascii="宋体" w:hAnsi="宋体" w:cs="宋体" w:hint="eastAsia"/>
          </w:rPr>
          <w:tab/>
        </w:r>
        <w:r w:rsidR="005E77AD">
          <w:rPr>
            <w:rFonts w:ascii="宋体" w:hAnsi="宋体" w:cs="宋体" w:hint="eastAsia"/>
            <w:spacing w:val="7"/>
          </w:rPr>
          <w:t>3</w:t>
        </w:r>
      </w:hyperlink>
    </w:p>
    <w:p w14:paraId="68200990" w14:textId="1B7D3AB0" w:rsidR="0080621A" w:rsidRDefault="0080621A" w:rsidP="0080621A">
      <w:pPr>
        <w:tabs>
          <w:tab w:val="right" w:leader="dot" w:pos="9230"/>
        </w:tabs>
        <w:spacing w:before="144" w:line="240" w:lineRule="auto"/>
        <w:ind w:left="208"/>
        <w:rPr>
          <w:rFonts w:ascii="宋体" w:hAnsi="宋体" w:cs="宋体"/>
        </w:rPr>
      </w:pPr>
      <w:r>
        <w:rPr>
          <w:rFonts w:ascii="宋体" w:hAnsi="宋体" w:cs="宋体" w:hint="eastAsia"/>
          <w:spacing w:val="-8"/>
        </w:rPr>
        <w:t>3</w:t>
      </w:r>
      <w:r>
        <w:rPr>
          <w:rFonts w:ascii="宋体" w:hAnsi="宋体" w:cs="宋体" w:hint="eastAsia"/>
          <w:spacing w:val="-4"/>
        </w:rPr>
        <w:t xml:space="preserve">.1 </w:t>
      </w:r>
      <w:r w:rsidR="00B05EAC" w:rsidRPr="00B05EAC">
        <w:rPr>
          <w:rFonts w:ascii="宋体" w:hAnsi="宋体" w:cs="宋体" w:hint="eastAsia"/>
          <w:spacing w:val="-4"/>
        </w:rPr>
        <w:t>桥式抓斗卸船机</w:t>
      </w:r>
      <w:r>
        <w:rPr>
          <w:rFonts w:ascii="宋体" w:hAnsi="宋体" w:cs="宋体" w:hint="eastAsia"/>
          <w:spacing w:val="-4"/>
        </w:rPr>
        <w:t xml:space="preserve"> </w:t>
      </w:r>
      <w:r>
        <w:rPr>
          <w:rFonts w:ascii="宋体" w:hAnsi="宋体" w:cs="宋体" w:hint="eastAsia"/>
        </w:rPr>
        <w:tab/>
      </w:r>
      <w:r>
        <w:rPr>
          <w:rFonts w:ascii="宋体" w:hAnsi="宋体" w:cs="宋体" w:hint="eastAsia"/>
          <w:spacing w:val="-4"/>
        </w:rPr>
        <w:t xml:space="preserve"> </w:t>
      </w:r>
      <w:r w:rsidR="005E77AD">
        <w:rPr>
          <w:rFonts w:ascii="宋体" w:hAnsi="宋体" w:cs="宋体" w:hint="eastAsia"/>
        </w:rPr>
        <w:t>3</w:t>
      </w:r>
    </w:p>
    <w:p w14:paraId="301BC67C" w14:textId="7A39EF51" w:rsidR="0080621A" w:rsidRDefault="0080621A" w:rsidP="0080621A">
      <w:pPr>
        <w:tabs>
          <w:tab w:val="right" w:leader="dot" w:pos="9230"/>
        </w:tabs>
        <w:spacing w:before="65" w:line="240" w:lineRule="auto"/>
        <w:ind w:left="208"/>
        <w:rPr>
          <w:rFonts w:ascii="宋体" w:hAnsi="宋体" w:cs="宋体"/>
        </w:rPr>
      </w:pPr>
      <w:r>
        <w:rPr>
          <w:rFonts w:ascii="宋体" w:hAnsi="宋体" w:cs="宋体" w:hint="eastAsia"/>
          <w:spacing w:val="-10"/>
        </w:rPr>
        <w:t>3</w:t>
      </w:r>
      <w:r>
        <w:rPr>
          <w:rFonts w:ascii="宋体" w:hAnsi="宋体" w:cs="宋体" w:hint="eastAsia"/>
          <w:spacing w:val="-5"/>
        </w:rPr>
        <w:t xml:space="preserve">.2 </w:t>
      </w:r>
      <w:r w:rsidR="00B05EAC" w:rsidRPr="00B05EAC">
        <w:rPr>
          <w:rFonts w:ascii="宋体" w:hAnsi="宋体" w:cs="宋体" w:hint="eastAsia"/>
          <w:spacing w:val="-5"/>
        </w:rPr>
        <w:t>远程操作接口</w:t>
      </w:r>
      <w:r>
        <w:rPr>
          <w:rFonts w:ascii="宋体" w:hAnsi="宋体" w:cs="宋体" w:hint="eastAsia"/>
          <w:spacing w:val="-5"/>
        </w:rPr>
        <w:t xml:space="preserve"> </w:t>
      </w:r>
      <w:r>
        <w:rPr>
          <w:rFonts w:ascii="宋体" w:hAnsi="宋体" w:cs="宋体" w:hint="eastAsia"/>
        </w:rPr>
        <w:tab/>
      </w:r>
      <w:r>
        <w:rPr>
          <w:rFonts w:ascii="宋体" w:hAnsi="宋体" w:cs="宋体" w:hint="eastAsia"/>
          <w:spacing w:val="-5"/>
        </w:rPr>
        <w:t xml:space="preserve"> </w:t>
      </w:r>
      <w:r w:rsidR="005E77AD">
        <w:rPr>
          <w:rFonts w:ascii="宋体" w:hAnsi="宋体" w:cs="宋体" w:hint="eastAsia"/>
        </w:rPr>
        <w:t>3</w:t>
      </w:r>
    </w:p>
    <w:p w14:paraId="35151646" w14:textId="733D26C1" w:rsidR="00B05EAC" w:rsidRDefault="00B05EAC" w:rsidP="00B05EAC">
      <w:pPr>
        <w:tabs>
          <w:tab w:val="right" w:leader="dot" w:pos="9230"/>
        </w:tabs>
        <w:spacing w:before="65" w:line="240" w:lineRule="auto"/>
        <w:ind w:left="208"/>
        <w:rPr>
          <w:rFonts w:ascii="宋体" w:hAnsi="宋体" w:cs="宋体"/>
        </w:rPr>
      </w:pPr>
      <w:r>
        <w:rPr>
          <w:rFonts w:ascii="宋体" w:hAnsi="宋体" w:cs="宋体" w:hint="eastAsia"/>
          <w:spacing w:val="-10"/>
        </w:rPr>
        <w:t>3</w:t>
      </w:r>
      <w:r>
        <w:rPr>
          <w:rFonts w:ascii="宋体" w:hAnsi="宋体" w:cs="宋体" w:hint="eastAsia"/>
          <w:spacing w:val="-5"/>
        </w:rPr>
        <w:t xml:space="preserve">.3 </w:t>
      </w:r>
      <w:r w:rsidRPr="00B05EAC">
        <w:rPr>
          <w:rFonts w:ascii="宋体" w:hAnsi="宋体" w:cs="宋体" w:hint="eastAsia"/>
          <w:spacing w:val="-5"/>
        </w:rPr>
        <w:t>中控室</w:t>
      </w:r>
      <w:r>
        <w:rPr>
          <w:rFonts w:ascii="宋体" w:hAnsi="宋体" w:cs="宋体" w:hint="eastAsia"/>
          <w:spacing w:val="-5"/>
        </w:rPr>
        <w:t xml:space="preserve"> </w:t>
      </w:r>
      <w:r>
        <w:rPr>
          <w:rFonts w:ascii="宋体" w:hAnsi="宋体" w:cs="宋体" w:hint="eastAsia"/>
        </w:rPr>
        <w:tab/>
      </w:r>
      <w:r>
        <w:rPr>
          <w:rFonts w:ascii="宋体" w:hAnsi="宋体" w:cs="宋体" w:hint="eastAsia"/>
          <w:spacing w:val="-5"/>
        </w:rPr>
        <w:t xml:space="preserve"> </w:t>
      </w:r>
      <w:r w:rsidR="005E77AD">
        <w:rPr>
          <w:rFonts w:ascii="宋体" w:hAnsi="宋体" w:cs="宋体" w:hint="eastAsia"/>
        </w:rPr>
        <w:t>3</w:t>
      </w:r>
    </w:p>
    <w:p w14:paraId="6A890B31" w14:textId="7E286ACB" w:rsidR="00B05EAC" w:rsidRDefault="00B05EAC" w:rsidP="00B05EAC">
      <w:pPr>
        <w:tabs>
          <w:tab w:val="right" w:leader="dot" w:pos="9230"/>
        </w:tabs>
        <w:spacing w:before="65" w:line="240" w:lineRule="auto"/>
        <w:ind w:left="208"/>
        <w:rPr>
          <w:rFonts w:ascii="宋体" w:hAnsi="宋体" w:cs="宋体"/>
        </w:rPr>
      </w:pPr>
      <w:r>
        <w:rPr>
          <w:rFonts w:ascii="宋体" w:hAnsi="宋体" w:cs="宋体" w:hint="eastAsia"/>
          <w:spacing w:val="-10"/>
        </w:rPr>
        <w:t>3</w:t>
      </w:r>
      <w:r>
        <w:rPr>
          <w:rFonts w:ascii="宋体" w:hAnsi="宋体" w:cs="宋体" w:hint="eastAsia"/>
          <w:spacing w:val="-5"/>
        </w:rPr>
        <w:t xml:space="preserve">.4 </w:t>
      </w:r>
      <w:r w:rsidRPr="00B05EAC">
        <w:rPr>
          <w:rFonts w:ascii="宋体" w:hAnsi="宋体" w:cs="宋体" w:hint="eastAsia"/>
          <w:spacing w:val="-5"/>
        </w:rPr>
        <w:t>远程监控</w:t>
      </w:r>
      <w:r>
        <w:rPr>
          <w:rFonts w:ascii="宋体" w:hAnsi="宋体" w:cs="宋体" w:hint="eastAsia"/>
          <w:spacing w:val="-5"/>
        </w:rPr>
        <w:t xml:space="preserve"> </w:t>
      </w:r>
      <w:r>
        <w:rPr>
          <w:rFonts w:ascii="宋体" w:hAnsi="宋体" w:cs="宋体" w:hint="eastAsia"/>
        </w:rPr>
        <w:tab/>
      </w:r>
      <w:r>
        <w:rPr>
          <w:rFonts w:ascii="宋体" w:hAnsi="宋体" w:cs="宋体" w:hint="eastAsia"/>
          <w:spacing w:val="-5"/>
        </w:rPr>
        <w:t xml:space="preserve"> </w:t>
      </w:r>
      <w:r w:rsidR="005E77AD">
        <w:rPr>
          <w:rFonts w:ascii="宋体" w:hAnsi="宋体" w:cs="宋体" w:hint="eastAsia"/>
        </w:rPr>
        <w:t>3</w:t>
      </w:r>
    </w:p>
    <w:p w14:paraId="332BDE5D" w14:textId="37955253" w:rsidR="00B05EAC" w:rsidRDefault="00B05EAC" w:rsidP="00B05EAC">
      <w:pPr>
        <w:tabs>
          <w:tab w:val="right" w:leader="dot" w:pos="9230"/>
        </w:tabs>
        <w:spacing w:before="65" w:line="240" w:lineRule="auto"/>
        <w:ind w:left="208"/>
        <w:rPr>
          <w:rFonts w:ascii="宋体" w:hAnsi="宋体" w:cs="宋体"/>
        </w:rPr>
      </w:pPr>
      <w:r>
        <w:rPr>
          <w:rFonts w:ascii="宋体" w:hAnsi="宋体" w:cs="宋体" w:hint="eastAsia"/>
          <w:spacing w:val="-10"/>
        </w:rPr>
        <w:t>3</w:t>
      </w:r>
      <w:r>
        <w:rPr>
          <w:rFonts w:ascii="宋体" w:hAnsi="宋体" w:cs="宋体" w:hint="eastAsia"/>
          <w:spacing w:val="-5"/>
        </w:rPr>
        <w:t xml:space="preserve">.5 </w:t>
      </w:r>
      <w:r w:rsidRPr="00B05EAC">
        <w:rPr>
          <w:rFonts w:ascii="宋体" w:hAnsi="宋体" w:cs="宋体" w:hint="eastAsia"/>
          <w:spacing w:val="-5"/>
        </w:rPr>
        <w:t>着料</w:t>
      </w:r>
      <w:r>
        <w:rPr>
          <w:rFonts w:ascii="宋体" w:hAnsi="宋体" w:cs="宋体" w:hint="eastAsia"/>
          <w:spacing w:val="-5"/>
        </w:rPr>
        <w:t xml:space="preserve"> </w:t>
      </w:r>
      <w:r>
        <w:rPr>
          <w:rFonts w:ascii="宋体" w:hAnsi="宋体" w:cs="宋体" w:hint="eastAsia"/>
        </w:rPr>
        <w:tab/>
      </w:r>
      <w:r>
        <w:rPr>
          <w:rFonts w:ascii="宋体" w:hAnsi="宋体" w:cs="宋体" w:hint="eastAsia"/>
          <w:spacing w:val="-5"/>
        </w:rPr>
        <w:t xml:space="preserve"> </w:t>
      </w:r>
      <w:r w:rsidR="005E77AD">
        <w:rPr>
          <w:rFonts w:ascii="宋体" w:hAnsi="宋体" w:cs="宋体" w:hint="eastAsia"/>
        </w:rPr>
        <w:t>3</w:t>
      </w:r>
    </w:p>
    <w:p w14:paraId="365E88D9" w14:textId="7FB471C0" w:rsidR="00B05EAC" w:rsidRDefault="00B05EAC" w:rsidP="00B05EAC">
      <w:pPr>
        <w:tabs>
          <w:tab w:val="right" w:leader="dot" w:pos="9230"/>
        </w:tabs>
        <w:spacing w:before="65" w:line="240" w:lineRule="auto"/>
        <w:ind w:left="208"/>
        <w:rPr>
          <w:rFonts w:ascii="宋体" w:hAnsi="宋体" w:cs="宋体"/>
        </w:rPr>
      </w:pPr>
      <w:r>
        <w:rPr>
          <w:rFonts w:ascii="宋体" w:hAnsi="宋体" w:cs="宋体" w:hint="eastAsia"/>
          <w:spacing w:val="-10"/>
        </w:rPr>
        <w:t>3</w:t>
      </w:r>
      <w:r>
        <w:rPr>
          <w:rFonts w:ascii="宋体" w:hAnsi="宋体" w:cs="宋体" w:hint="eastAsia"/>
          <w:spacing w:val="-5"/>
        </w:rPr>
        <w:t xml:space="preserve">.6 </w:t>
      </w:r>
      <w:r w:rsidRPr="00B05EAC">
        <w:rPr>
          <w:rFonts w:ascii="宋体" w:hAnsi="宋体" w:cs="宋体" w:hint="eastAsia"/>
          <w:spacing w:val="-5"/>
        </w:rPr>
        <w:t>防撞检测</w:t>
      </w:r>
      <w:r>
        <w:rPr>
          <w:rFonts w:ascii="宋体" w:hAnsi="宋体" w:cs="宋体" w:hint="eastAsia"/>
          <w:spacing w:val="-5"/>
        </w:rPr>
        <w:t xml:space="preserve"> </w:t>
      </w:r>
      <w:r>
        <w:rPr>
          <w:rFonts w:ascii="宋体" w:hAnsi="宋体" w:cs="宋体" w:hint="eastAsia"/>
        </w:rPr>
        <w:tab/>
      </w:r>
      <w:r>
        <w:rPr>
          <w:rFonts w:ascii="宋体" w:hAnsi="宋体" w:cs="宋体" w:hint="eastAsia"/>
          <w:spacing w:val="-5"/>
        </w:rPr>
        <w:t xml:space="preserve"> </w:t>
      </w:r>
      <w:r w:rsidR="005E77AD">
        <w:rPr>
          <w:rFonts w:ascii="宋体" w:hAnsi="宋体" w:cs="宋体" w:hint="eastAsia"/>
        </w:rPr>
        <w:t>3</w:t>
      </w:r>
    </w:p>
    <w:p w14:paraId="399C60A5" w14:textId="7C2F59D6" w:rsidR="00B05EAC" w:rsidRDefault="00B05EAC" w:rsidP="00B05EAC">
      <w:pPr>
        <w:tabs>
          <w:tab w:val="right" w:leader="dot" w:pos="9230"/>
        </w:tabs>
        <w:spacing w:before="65" w:line="240" w:lineRule="auto"/>
        <w:ind w:left="208"/>
        <w:rPr>
          <w:rFonts w:ascii="宋体" w:hAnsi="宋体" w:cs="宋体"/>
        </w:rPr>
      </w:pPr>
      <w:r>
        <w:rPr>
          <w:rFonts w:ascii="宋体" w:hAnsi="宋体" w:cs="宋体" w:hint="eastAsia"/>
          <w:spacing w:val="-10"/>
        </w:rPr>
        <w:t>3</w:t>
      </w:r>
      <w:r>
        <w:rPr>
          <w:rFonts w:ascii="宋体" w:hAnsi="宋体" w:cs="宋体" w:hint="eastAsia"/>
          <w:spacing w:val="-5"/>
        </w:rPr>
        <w:t xml:space="preserve">.7 </w:t>
      </w:r>
      <w:r w:rsidRPr="00B05EAC">
        <w:rPr>
          <w:rFonts w:ascii="宋体" w:hAnsi="宋体" w:cs="宋体" w:hint="eastAsia"/>
          <w:spacing w:val="-5"/>
        </w:rPr>
        <w:t>零位</w:t>
      </w:r>
      <w:r>
        <w:rPr>
          <w:rFonts w:ascii="宋体" w:hAnsi="宋体" w:cs="宋体" w:hint="eastAsia"/>
          <w:spacing w:val="-5"/>
        </w:rPr>
        <w:t xml:space="preserve"> </w:t>
      </w:r>
      <w:r>
        <w:rPr>
          <w:rFonts w:ascii="宋体" w:hAnsi="宋体" w:cs="宋体" w:hint="eastAsia"/>
        </w:rPr>
        <w:tab/>
      </w:r>
      <w:r>
        <w:rPr>
          <w:rFonts w:ascii="宋体" w:hAnsi="宋体" w:cs="宋体" w:hint="eastAsia"/>
          <w:spacing w:val="-5"/>
        </w:rPr>
        <w:t xml:space="preserve"> </w:t>
      </w:r>
      <w:r w:rsidR="005E77AD">
        <w:rPr>
          <w:rFonts w:ascii="宋体" w:hAnsi="宋体" w:cs="宋体" w:hint="eastAsia"/>
        </w:rPr>
        <w:t>4</w:t>
      </w:r>
    </w:p>
    <w:p w14:paraId="10351577" w14:textId="1F32F062" w:rsidR="00B05EAC" w:rsidRDefault="00B05EAC" w:rsidP="00B05EAC">
      <w:pPr>
        <w:tabs>
          <w:tab w:val="right" w:leader="dot" w:pos="9230"/>
        </w:tabs>
        <w:spacing w:before="65" w:line="240" w:lineRule="auto"/>
        <w:ind w:left="208"/>
        <w:rPr>
          <w:rFonts w:ascii="宋体" w:hAnsi="宋体" w:cs="宋体"/>
        </w:rPr>
      </w:pPr>
      <w:r>
        <w:rPr>
          <w:rFonts w:ascii="宋体" w:hAnsi="宋体" w:cs="宋体" w:hint="eastAsia"/>
          <w:spacing w:val="-10"/>
        </w:rPr>
        <w:t>3</w:t>
      </w:r>
      <w:r>
        <w:rPr>
          <w:rFonts w:ascii="宋体" w:hAnsi="宋体" w:cs="宋体" w:hint="eastAsia"/>
          <w:spacing w:val="-5"/>
        </w:rPr>
        <w:t xml:space="preserve">.8 </w:t>
      </w:r>
      <w:r w:rsidRPr="00B05EAC">
        <w:rPr>
          <w:rFonts w:ascii="宋体" w:hAnsi="宋体" w:cs="宋体" w:hint="eastAsia"/>
          <w:spacing w:val="-5"/>
        </w:rPr>
        <w:t>防吊起</w:t>
      </w:r>
      <w:r>
        <w:rPr>
          <w:rFonts w:ascii="宋体" w:hAnsi="宋体" w:cs="宋体" w:hint="eastAsia"/>
          <w:spacing w:val="-5"/>
        </w:rPr>
        <w:t xml:space="preserve"> </w:t>
      </w:r>
      <w:r>
        <w:rPr>
          <w:rFonts w:ascii="宋体" w:hAnsi="宋体" w:cs="宋体" w:hint="eastAsia"/>
        </w:rPr>
        <w:tab/>
      </w:r>
      <w:r>
        <w:rPr>
          <w:rFonts w:ascii="宋体" w:hAnsi="宋体" w:cs="宋体" w:hint="eastAsia"/>
          <w:spacing w:val="-5"/>
        </w:rPr>
        <w:t xml:space="preserve"> </w:t>
      </w:r>
      <w:r w:rsidR="005E77AD">
        <w:rPr>
          <w:rFonts w:ascii="宋体" w:hAnsi="宋体" w:cs="宋体" w:hint="eastAsia"/>
        </w:rPr>
        <w:t>4</w:t>
      </w:r>
    </w:p>
    <w:p w14:paraId="4C27B436" w14:textId="562624A8" w:rsidR="00B05EAC" w:rsidRPr="00B05EAC" w:rsidRDefault="00B05EAC" w:rsidP="00B05EAC">
      <w:pPr>
        <w:tabs>
          <w:tab w:val="right" w:leader="dot" w:pos="9230"/>
        </w:tabs>
        <w:spacing w:before="65" w:line="240" w:lineRule="auto"/>
        <w:ind w:left="208"/>
        <w:rPr>
          <w:rFonts w:ascii="宋体" w:hAnsi="宋体" w:cs="宋体"/>
        </w:rPr>
      </w:pPr>
      <w:r>
        <w:rPr>
          <w:rFonts w:ascii="宋体" w:hAnsi="宋体" w:cs="宋体" w:hint="eastAsia"/>
          <w:spacing w:val="-10"/>
        </w:rPr>
        <w:t>3</w:t>
      </w:r>
      <w:r>
        <w:rPr>
          <w:rFonts w:ascii="宋体" w:hAnsi="宋体" w:cs="宋体" w:hint="eastAsia"/>
          <w:spacing w:val="-5"/>
        </w:rPr>
        <w:t xml:space="preserve">.9 </w:t>
      </w:r>
      <w:r w:rsidRPr="00B05EAC">
        <w:rPr>
          <w:rFonts w:ascii="宋体" w:hAnsi="宋体" w:cs="宋体" w:hint="eastAsia"/>
          <w:spacing w:val="-5"/>
        </w:rPr>
        <w:t>标定</w:t>
      </w:r>
      <w:r>
        <w:rPr>
          <w:rFonts w:ascii="宋体" w:hAnsi="宋体" w:cs="宋体" w:hint="eastAsia"/>
          <w:spacing w:val="-5"/>
        </w:rPr>
        <w:t xml:space="preserve"> </w:t>
      </w:r>
      <w:r>
        <w:rPr>
          <w:rFonts w:ascii="宋体" w:hAnsi="宋体" w:cs="宋体" w:hint="eastAsia"/>
        </w:rPr>
        <w:tab/>
      </w:r>
      <w:r>
        <w:rPr>
          <w:rFonts w:ascii="宋体" w:hAnsi="宋体" w:cs="宋体" w:hint="eastAsia"/>
          <w:spacing w:val="-5"/>
        </w:rPr>
        <w:t xml:space="preserve"> </w:t>
      </w:r>
      <w:r w:rsidR="005E77AD">
        <w:rPr>
          <w:rFonts w:ascii="宋体" w:hAnsi="宋体" w:cs="宋体" w:hint="eastAsia"/>
        </w:rPr>
        <w:t>4</w:t>
      </w:r>
    </w:p>
    <w:bookmarkStart w:id="25" w:name="_Toc27315"/>
    <w:p w14:paraId="349A4F7A" w14:textId="513F5901" w:rsidR="0080621A" w:rsidRDefault="0080621A" w:rsidP="0080621A">
      <w:pPr>
        <w:tabs>
          <w:tab w:val="right" w:leader="dot" w:pos="9230"/>
        </w:tabs>
        <w:spacing w:before="142" w:line="240" w:lineRule="auto"/>
        <w:ind w:left="5"/>
        <w:outlineLvl w:val="0"/>
        <w:rPr>
          <w:rFonts w:ascii="宋体" w:hAnsi="宋体" w:cs="宋体"/>
        </w:rPr>
      </w:pPr>
      <w:r>
        <w:rPr>
          <w:rFonts w:ascii="Times New Roman" w:hAnsi="Times New Roman"/>
        </w:rPr>
        <w:fldChar w:fldCharType="begin"/>
      </w:r>
      <w:r>
        <w:instrText xml:space="preserve"> HYPERLINK \l "_bookmark9" </w:instrText>
      </w:r>
      <w:r>
        <w:rPr>
          <w:rFonts w:ascii="Times New Roman" w:hAnsi="Times New Roman"/>
        </w:rPr>
        <w:fldChar w:fldCharType="separate"/>
      </w:r>
      <w:r>
        <w:rPr>
          <w:rFonts w:ascii="宋体" w:hAnsi="宋体" w:cs="宋体" w:hint="eastAsia"/>
          <w:spacing w:val="11"/>
        </w:rPr>
        <w:t>4</w:t>
      </w:r>
      <w:r w:rsidR="00B05EAC">
        <w:rPr>
          <w:rFonts w:ascii="宋体" w:hAnsi="宋体" w:cs="宋体"/>
          <w:spacing w:val="8"/>
        </w:rPr>
        <w:t xml:space="preserve"> </w:t>
      </w:r>
      <w:r w:rsidR="00B05EAC" w:rsidRPr="00B05EAC">
        <w:rPr>
          <w:rFonts w:ascii="宋体" w:hAnsi="宋体" w:cs="宋体" w:hint="eastAsia"/>
          <w:spacing w:val="8"/>
        </w:rPr>
        <w:t>一般要求</w:t>
      </w:r>
      <w:r>
        <w:rPr>
          <w:rFonts w:ascii="宋体" w:hAnsi="宋体" w:cs="宋体" w:hint="eastAsia"/>
          <w:spacing w:val="8"/>
        </w:rPr>
        <w:t xml:space="preserve"> </w:t>
      </w:r>
      <w:r>
        <w:rPr>
          <w:rFonts w:ascii="宋体" w:hAnsi="宋体" w:cs="宋体" w:hint="eastAsia"/>
        </w:rPr>
        <w:tab/>
      </w:r>
      <w:r w:rsidR="005E77AD">
        <w:rPr>
          <w:rFonts w:ascii="宋体" w:hAnsi="宋体" w:cs="宋体" w:hint="eastAsia"/>
          <w:spacing w:val="8"/>
        </w:rPr>
        <w:t>4</w:t>
      </w:r>
      <w:r>
        <w:rPr>
          <w:rFonts w:ascii="宋体" w:hAnsi="宋体" w:cs="宋体"/>
          <w:spacing w:val="8"/>
        </w:rPr>
        <w:fldChar w:fldCharType="end"/>
      </w:r>
      <w:bookmarkEnd w:id="25"/>
    </w:p>
    <w:bookmarkStart w:id="26" w:name="_Toc8954"/>
    <w:p w14:paraId="5A7F4FBD" w14:textId="53E2C29C" w:rsidR="0080621A" w:rsidRDefault="0080621A" w:rsidP="0080621A">
      <w:pPr>
        <w:tabs>
          <w:tab w:val="right" w:leader="dot" w:pos="9230"/>
        </w:tabs>
        <w:spacing w:before="143" w:line="240" w:lineRule="auto"/>
        <w:ind w:left="2"/>
        <w:outlineLvl w:val="0"/>
        <w:rPr>
          <w:rFonts w:ascii="宋体" w:hAnsi="宋体" w:cs="宋体"/>
        </w:rPr>
      </w:pPr>
      <w:r>
        <w:rPr>
          <w:rFonts w:ascii="Times New Roman" w:hAnsi="Times New Roman"/>
        </w:rPr>
        <w:fldChar w:fldCharType="begin"/>
      </w:r>
      <w:r>
        <w:instrText xml:space="preserve"> HYPERLINK \l "_bookmark12" </w:instrText>
      </w:r>
      <w:r>
        <w:rPr>
          <w:rFonts w:ascii="Times New Roman" w:hAnsi="Times New Roman"/>
        </w:rPr>
        <w:fldChar w:fldCharType="separate"/>
      </w:r>
      <w:r>
        <w:rPr>
          <w:rFonts w:ascii="宋体" w:hAnsi="宋体" w:cs="宋体" w:hint="eastAsia"/>
          <w:spacing w:val="8"/>
        </w:rPr>
        <w:t>5</w:t>
      </w:r>
      <w:r w:rsidR="00B05EAC">
        <w:rPr>
          <w:rFonts w:ascii="宋体" w:hAnsi="宋体" w:cs="宋体"/>
          <w:spacing w:val="8"/>
        </w:rPr>
        <w:t xml:space="preserve"> </w:t>
      </w:r>
      <w:r w:rsidR="00B05EAC" w:rsidRPr="00B05EAC">
        <w:rPr>
          <w:rFonts w:ascii="宋体" w:hAnsi="宋体" w:cs="宋体" w:hint="eastAsia"/>
          <w:spacing w:val="8"/>
        </w:rPr>
        <w:t>管理与控制系统</w:t>
      </w:r>
      <w:r>
        <w:rPr>
          <w:rFonts w:ascii="宋体" w:hAnsi="宋体" w:cs="宋体" w:hint="eastAsia"/>
          <w:spacing w:val="8"/>
        </w:rPr>
        <w:t xml:space="preserve"> </w:t>
      </w:r>
      <w:r>
        <w:rPr>
          <w:rFonts w:ascii="宋体" w:hAnsi="宋体" w:cs="宋体" w:hint="eastAsia"/>
        </w:rPr>
        <w:tab/>
      </w:r>
      <w:r w:rsidR="005E77AD">
        <w:rPr>
          <w:rFonts w:ascii="宋体" w:hAnsi="宋体" w:cs="宋体" w:hint="eastAsia"/>
          <w:spacing w:val="8"/>
        </w:rPr>
        <w:t>4</w:t>
      </w:r>
      <w:r>
        <w:rPr>
          <w:rFonts w:ascii="宋体" w:hAnsi="宋体" w:cs="宋体"/>
          <w:spacing w:val="8"/>
        </w:rPr>
        <w:fldChar w:fldCharType="end"/>
      </w:r>
      <w:bookmarkEnd w:id="26"/>
    </w:p>
    <w:p w14:paraId="6122E1F8" w14:textId="1AB20148" w:rsidR="0080621A" w:rsidRDefault="007D3316" w:rsidP="0080621A">
      <w:pPr>
        <w:tabs>
          <w:tab w:val="right" w:leader="dot" w:pos="9230"/>
        </w:tabs>
        <w:spacing w:before="143" w:line="240" w:lineRule="auto"/>
        <w:ind w:left="211"/>
        <w:rPr>
          <w:rFonts w:ascii="宋体" w:hAnsi="宋体" w:cs="宋体"/>
        </w:rPr>
      </w:pPr>
      <w:hyperlink w:anchor="_bookmark13" w:history="1">
        <w:r w:rsidR="0080621A">
          <w:rPr>
            <w:rFonts w:ascii="宋体" w:hAnsi="宋体" w:cs="宋体" w:hint="eastAsia"/>
            <w:spacing w:val="12"/>
          </w:rPr>
          <w:t>5</w:t>
        </w:r>
        <w:r w:rsidR="0080621A">
          <w:rPr>
            <w:rFonts w:ascii="宋体" w:hAnsi="宋体" w:cs="宋体" w:hint="eastAsia"/>
            <w:spacing w:val="7"/>
          </w:rPr>
          <w:t xml:space="preserve">.1 </w:t>
        </w:r>
        <w:r w:rsidR="00B05EAC" w:rsidRPr="00B05EAC">
          <w:rPr>
            <w:rFonts w:ascii="宋体" w:hAnsi="宋体" w:cs="宋体" w:hint="eastAsia"/>
            <w:spacing w:val="7"/>
          </w:rPr>
          <w:t>系统构成</w:t>
        </w:r>
        <w:r w:rsidR="0080621A">
          <w:rPr>
            <w:rFonts w:ascii="宋体" w:hAnsi="宋体" w:cs="宋体" w:hint="eastAsia"/>
            <w:spacing w:val="7"/>
          </w:rPr>
          <w:t xml:space="preserve"> </w:t>
        </w:r>
        <w:r w:rsidR="0080621A">
          <w:rPr>
            <w:rFonts w:ascii="宋体" w:hAnsi="宋体" w:cs="宋体" w:hint="eastAsia"/>
          </w:rPr>
          <w:tab/>
        </w:r>
        <w:r w:rsidR="005E77AD">
          <w:rPr>
            <w:rFonts w:ascii="宋体" w:hAnsi="宋体" w:cs="宋体" w:hint="eastAsia"/>
            <w:spacing w:val="7"/>
          </w:rPr>
          <w:t>4</w:t>
        </w:r>
      </w:hyperlink>
    </w:p>
    <w:p w14:paraId="1243DEE8" w14:textId="48E6E3EC" w:rsidR="0080621A" w:rsidRDefault="007D3316" w:rsidP="0080621A">
      <w:pPr>
        <w:tabs>
          <w:tab w:val="right" w:leader="dot" w:pos="9230"/>
        </w:tabs>
        <w:spacing w:before="66" w:line="240" w:lineRule="auto"/>
        <w:ind w:left="211"/>
        <w:rPr>
          <w:rFonts w:ascii="宋体" w:hAnsi="宋体" w:cs="宋体"/>
        </w:rPr>
      </w:pPr>
      <w:hyperlink w:anchor="_bookmark14" w:history="1">
        <w:r w:rsidR="0080621A">
          <w:rPr>
            <w:rFonts w:ascii="宋体" w:hAnsi="宋体" w:cs="宋体" w:hint="eastAsia"/>
            <w:spacing w:val="12"/>
          </w:rPr>
          <w:t>5</w:t>
        </w:r>
        <w:r w:rsidR="0080621A">
          <w:rPr>
            <w:rFonts w:ascii="宋体" w:hAnsi="宋体" w:cs="宋体" w:hint="eastAsia"/>
            <w:spacing w:val="7"/>
          </w:rPr>
          <w:t xml:space="preserve">.2 </w:t>
        </w:r>
        <w:r w:rsidR="00B05EAC">
          <w:rPr>
            <w:rFonts w:ascii="宋体" w:hAnsi="宋体" w:hint="eastAsia"/>
          </w:rPr>
          <w:t>桥式抓斗卸船机管理系统</w:t>
        </w:r>
        <w:r w:rsidR="0080621A">
          <w:rPr>
            <w:rFonts w:ascii="宋体" w:hAnsi="宋体" w:cs="宋体" w:hint="eastAsia"/>
            <w:spacing w:val="7"/>
          </w:rPr>
          <w:t xml:space="preserve"> </w:t>
        </w:r>
        <w:r w:rsidR="0080621A">
          <w:rPr>
            <w:rFonts w:ascii="宋体" w:hAnsi="宋体" w:cs="宋体" w:hint="eastAsia"/>
          </w:rPr>
          <w:tab/>
        </w:r>
        <w:r w:rsidR="005E77AD">
          <w:rPr>
            <w:rFonts w:ascii="宋体" w:hAnsi="宋体" w:cs="宋体" w:hint="eastAsia"/>
            <w:spacing w:val="7"/>
          </w:rPr>
          <w:t>4</w:t>
        </w:r>
      </w:hyperlink>
    </w:p>
    <w:p w14:paraId="50CB2EC4" w14:textId="40993935" w:rsidR="0080621A" w:rsidRDefault="007D3316" w:rsidP="0080621A">
      <w:pPr>
        <w:tabs>
          <w:tab w:val="right" w:leader="dot" w:pos="9230"/>
        </w:tabs>
        <w:spacing w:before="65" w:line="240" w:lineRule="auto"/>
        <w:ind w:left="211"/>
        <w:rPr>
          <w:rFonts w:ascii="宋体" w:hAnsi="宋体" w:cs="宋体"/>
        </w:rPr>
      </w:pPr>
      <w:hyperlink w:anchor="_bookmark15" w:history="1">
        <w:r w:rsidR="0080621A">
          <w:rPr>
            <w:rFonts w:ascii="宋体" w:hAnsi="宋体" w:cs="宋体" w:hint="eastAsia"/>
            <w:spacing w:val="12"/>
          </w:rPr>
          <w:t>5</w:t>
        </w:r>
        <w:r w:rsidR="0080621A">
          <w:rPr>
            <w:rFonts w:ascii="宋体" w:hAnsi="宋体" w:cs="宋体" w:hint="eastAsia"/>
            <w:spacing w:val="7"/>
          </w:rPr>
          <w:t xml:space="preserve">.3 </w:t>
        </w:r>
        <w:r w:rsidR="00B05EAC">
          <w:rPr>
            <w:rFonts w:ascii="宋体" w:hAnsi="宋体" w:hint="eastAsia"/>
          </w:rPr>
          <w:t>桥式抓斗卸船机</w:t>
        </w:r>
        <w:r w:rsidR="00B05EAC" w:rsidRPr="0064733A">
          <w:rPr>
            <w:rFonts w:ascii="宋体" w:hAnsi="宋体" w:hint="eastAsia"/>
          </w:rPr>
          <w:t>控制系统</w:t>
        </w:r>
        <w:r w:rsidR="0080621A">
          <w:rPr>
            <w:rFonts w:ascii="宋体" w:hAnsi="宋体" w:cs="宋体" w:hint="eastAsia"/>
            <w:spacing w:val="7"/>
          </w:rPr>
          <w:t xml:space="preserve"> </w:t>
        </w:r>
        <w:r w:rsidR="0080621A">
          <w:rPr>
            <w:rFonts w:ascii="宋体" w:hAnsi="宋体" w:cs="宋体" w:hint="eastAsia"/>
          </w:rPr>
          <w:tab/>
        </w:r>
        <w:r w:rsidR="005E77AD">
          <w:rPr>
            <w:rFonts w:ascii="宋体" w:hAnsi="宋体" w:cs="宋体" w:hint="eastAsia"/>
            <w:spacing w:val="7"/>
          </w:rPr>
          <w:t>6</w:t>
        </w:r>
      </w:hyperlink>
    </w:p>
    <w:bookmarkStart w:id="27" w:name="_Toc6931"/>
    <w:p w14:paraId="4AC02F83" w14:textId="27DF2FA2" w:rsidR="0080621A" w:rsidRDefault="0080621A" w:rsidP="0080621A">
      <w:pPr>
        <w:tabs>
          <w:tab w:val="right" w:leader="dot" w:pos="9232"/>
        </w:tabs>
        <w:spacing w:before="142" w:line="240" w:lineRule="auto"/>
        <w:ind w:left="5"/>
        <w:outlineLvl w:val="0"/>
        <w:rPr>
          <w:rFonts w:ascii="宋体" w:hAnsi="宋体" w:cs="宋体"/>
        </w:rPr>
      </w:pPr>
      <w:r>
        <w:rPr>
          <w:rFonts w:ascii="Times New Roman" w:hAnsi="Times New Roman" w:hint="eastAsia"/>
        </w:rPr>
        <w:fldChar w:fldCharType="begin"/>
      </w:r>
      <w:r>
        <w:instrText xml:space="preserve"> HYPERLINK \l "_bookmark19" </w:instrText>
      </w:r>
      <w:r>
        <w:rPr>
          <w:rFonts w:ascii="Times New Roman" w:hAnsi="Times New Roman" w:hint="eastAsia"/>
        </w:rPr>
        <w:fldChar w:fldCharType="separate"/>
      </w:r>
      <w:r>
        <w:rPr>
          <w:rFonts w:ascii="宋体" w:hAnsi="宋体" w:cs="宋体" w:hint="eastAsia"/>
          <w:spacing w:val="12"/>
        </w:rPr>
        <w:t>6</w:t>
      </w:r>
      <w:r>
        <w:rPr>
          <w:rFonts w:ascii="宋体" w:hAnsi="宋体" w:cs="宋体" w:hint="eastAsia"/>
          <w:spacing w:val="7"/>
        </w:rPr>
        <w:t xml:space="preserve"> </w:t>
      </w:r>
      <w:r w:rsidR="00B05EAC">
        <w:rPr>
          <w:rFonts w:ascii="宋体" w:hAnsi="宋体" w:cs="宋体" w:hint="eastAsia"/>
          <w:spacing w:val="7"/>
        </w:rPr>
        <w:t>控制操作系统</w:t>
      </w:r>
      <w:r>
        <w:rPr>
          <w:rFonts w:ascii="宋体" w:hAnsi="宋体" w:cs="宋体" w:hint="eastAsia"/>
          <w:spacing w:val="7"/>
        </w:rPr>
        <w:t xml:space="preserve"> </w:t>
      </w:r>
      <w:r>
        <w:rPr>
          <w:rFonts w:ascii="宋体" w:hAnsi="宋体" w:cs="宋体" w:hint="eastAsia"/>
        </w:rPr>
        <w:tab/>
      </w:r>
      <w:r w:rsidR="005E77AD">
        <w:rPr>
          <w:rFonts w:ascii="宋体" w:hAnsi="宋体" w:cs="宋体" w:hint="eastAsia"/>
          <w:spacing w:val="7"/>
        </w:rPr>
        <w:t>6</w:t>
      </w:r>
      <w:r>
        <w:rPr>
          <w:rFonts w:ascii="宋体" w:hAnsi="宋体" w:cs="宋体" w:hint="eastAsia"/>
          <w:spacing w:val="7"/>
        </w:rPr>
        <w:fldChar w:fldCharType="end"/>
      </w:r>
      <w:bookmarkEnd w:id="27"/>
    </w:p>
    <w:p w14:paraId="49EB9FE4" w14:textId="48FCE6A1" w:rsidR="0080621A" w:rsidRDefault="0080621A" w:rsidP="0080621A">
      <w:pPr>
        <w:tabs>
          <w:tab w:val="right" w:leader="dot" w:pos="9232"/>
        </w:tabs>
        <w:spacing w:before="148" w:line="240" w:lineRule="auto"/>
        <w:ind w:left="214"/>
        <w:rPr>
          <w:rFonts w:ascii="宋体" w:hAnsi="宋体" w:cs="宋体"/>
        </w:rPr>
      </w:pPr>
      <w:r>
        <w:rPr>
          <w:rFonts w:ascii="宋体" w:hAnsi="宋体" w:cs="宋体" w:hint="eastAsia"/>
          <w:spacing w:val="2"/>
        </w:rPr>
        <w:t xml:space="preserve">6.1 </w:t>
      </w:r>
      <w:r w:rsidR="00B05EAC">
        <w:rPr>
          <w:rFonts w:ascii="宋体" w:hAnsi="宋体" w:cs="宋体" w:hint="eastAsia"/>
          <w:spacing w:val="2"/>
        </w:rPr>
        <w:t>通用要求</w:t>
      </w:r>
      <w:r>
        <w:rPr>
          <w:rFonts w:ascii="宋体" w:hAnsi="宋体" w:cs="宋体" w:hint="eastAsia"/>
          <w:spacing w:val="2"/>
        </w:rPr>
        <w:t xml:space="preserve"> </w:t>
      </w:r>
      <w:r>
        <w:rPr>
          <w:rFonts w:ascii="宋体" w:hAnsi="宋体" w:cs="宋体" w:hint="eastAsia"/>
        </w:rPr>
        <w:tab/>
      </w:r>
      <w:r>
        <w:rPr>
          <w:rFonts w:ascii="宋体" w:hAnsi="宋体" w:cs="宋体" w:hint="eastAsia"/>
          <w:spacing w:val="2"/>
        </w:rPr>
        <w:t xml:space="preserve"> </w:t>
      </w:r>
      <w:r w:rsidR="005E77AD">
        <w:rPr>
          <w:rFonts w:hint="eastAsia"/>
        </w:rPr>
        <w:t>6</w:t>
      </w:r>
    </w:p>
    <w:p w14:paraId="6F61BC80" w14:textId="2AB69061" w:rsidR="0080621A" w:rsidRDefault="0080621A" w:rsidP="0080621A">
      <w:pPr>
        <w:tabs>
          <w:tab w:val="right" w:leader="dot" w:pos="9230"/>
        </w:tabs>
        <w:spacing w:before="64" w:line="240" w:lineRule="auto"/>
        <w:ind w:left="214"/>
        <w:rPr>
          <w:rFonts w:ascii="宋体" w:hAnsi="宋体" w:cs="宋体"/>
        </w:rPr>
      </w:pPr>
      <w:r>
        <w:rPr>
          <w:rFonts w:ascii="宋体" w:hAnsi="宋体" w:cs="宋体" w:hint="eastAsia"/>
          <w:spacing w:val="-1"/>
        </w:rPr>
        <w:t xml:space="preserve">6.2 </w:t>
      </w:r>
      <w:r w:rsidR="00B05EAC">
        <w:rPr>
          <w:rFonts w:ascii="宋体" w:hAnsi="宋体" w:cs="宋体" w:hint="eastAsia"/>
          <w:spacing w:val="-1"/>
        </w:rPr>
        <w:t>远程操作</w:t>
      </w:r>
      <w:r>
        <w:rPr>
          <w:rFonts w:ascii="宋体" w:hAnsi="宋体" w:cs="宋体" w:hint="eastAsia"/>
        </w:rPr>
        <w:t xml:space="preserve"> </w:t>
      </w:r>
      <w:r>
        <w:rPr>
          <w:rFonts w:ascii="宋体" w:hAnsi="宋体" w:cs="宋体" w:hint="eastAsia"/>
        </w:rPr>
        <w:tab/>
        <w:t xml:space="preserve"> </w:t>
      </w:r>
      <w:r w:rsidR="005E77AD">
        <w:rPr>
          <w:rFonts w:hint="eastAsia"/>
        </w:rPr>
        <w:t>6</w:t>
      </w:r>
    </w:p>
    <w:p w14:paraId="13897011" w14:textId="049BCB62" w:rsidR="0080621A" w:rsidRDefault="0080621A" w:rsidP="0080621A">
      <w:pPr>
        <w:tabs>
          <w:tab w:val="right" w:leader="dot" w:pos="9230"/>
        </w:tabs>
        <w:spacing w:before="64" w:line="240" w:lineRule="auto"/>
        <w:ind w:left="214"/>
        <w:rPr>
          <w:rFonts w:ascii="宋体" w:hAnsi="宋体" w:cs="宋体"/>
        </w:rPr>
      </w:pPr>
      <w:r>
        <w:rPr>
          <w:rFonts w:ascii="宋体" w:hAnsi="宋体" w:cs="宋体" w:hint="eastAsia"/>
          <w:spacing w:val="-1"/>
        </w:rPr>
        <w:t>6.</w:t>
      </w:r>
      <w:r w:rsidR="005E77AD">
        <w:rPr>
          <w:rFonts w:ascii="宋体" w:hAnsi="宋体" w:cs="宋体" w:hint="eastAsia"/>
          <w:spacing w:val="-1"/>
        </w:rPr>
        <w:t>3</w:t>
      </w:r>
      <w:r>
        <w:rPr>
          <w:rFonts w:ascii="宋体" w:hAnsi="宋体" w:cs="宋体" w:hint="eastAsia"/>
          <w:spacing w:val="-1"/>
        </w:rPr>
        <w:t xml:space="preserve"> </w:t>
      </w:r>
      <w:r w:rsidR="00B05EAC">
        <w:rPr>
          <w:rFonts w:ascii="宋体" w:hAnsi="宋体" w:cs="宋体" w:hint="eastAsia"/>
        </w:rPr>
        <w:t>通信控制</w:t>
      </w:r>
      <w:r>
        <w:rPr>
          <w:rFonts w:ascii="宋体" w:hAnsi="宋体" w:cs="宋体" w:hint="eastAsia"/>
        </w:rPr>
        <w:t xml:space="preserve"> </w:t>
      </w:r>
      <w:r>
        <w:rPr>
          <w:rFonts w:ascii="宋体" w:hAnsi="宋体" w:cs="宋体" w:hint="eastAsia"/>
        </w:rPr>
        <w:tab/>
        <w:t xml:space="preserve"> </w:t>
      </w:r>
      <w:r w:rsidR="005E77AD">
        <w:rPr>
          <w:rFonts w:hint="eastAsia"/>
        </w:rPr>
        <w:t>7</w:t>
      </w:r>
    </w:p>
    <w:p w14:paraId="1A9CEF81" w14:textId="3D9EAC79" w:rsidR="0080621A" w:rsidRDefault="0080621A" w:rsidP="0080621A">
      <w:pPr>
        <w:tabs>
          <w:tab w:val="right" w:leader="dot" w:pos="9230"/>
        </w:tabs>
        <w:spacing w:before="68" w:line="240" w:lineRule="auto"/>
        <w:ind w:left="214"/>
        <w:rPr>
          <w:rFonts w:ascii="宋体" w:hAnsi="宋体" w:cs="宋体"/>
        </w:rPr>
      </w:pPr>
      <w:r>
        <w:rPr>
          <w:rFonts w:ascii="宋体" w:hAnsi="宋体" w:cs="宋体" w:hint="eastAsia"/>
          <w:spacing w:val="-1"/>
        </w:rPr>
        <w:t>6.</w:t>
      </w:r>
      <w:r w:rsidR="005E77AD">
        <w:rPr>
          <w:rFonts w:ascii="宋体" w:hAnsi="宋体" w:cs="宋体" w:hint="eastAsia"/>
          <w:spacing w:val="-1"/>
        </w:rPr>
        <w:t>4</w:t>
      </w:r>
      <w:r>
        <w:rPr>
          <w:rFonts w:ascii="宋体" w:hAnsi="宋体" w:cs="宋体" w:hint="eastAsia"/>
        </w:rPr>
        <w:t xml:space="preserve"> </w:t>
      </w:r>
      <w:r w:rsidR="00B05EAC">
        <w:rPr>
          <w:rFonts w:ascii="宋体" w:hAnsi="宋体" w:cs="宋体" w:hint="eastAsia"/>
        </w:rPr>
        <w:t>船舱定位</w:t>
      </w:r>
      <w:r>
        <w:rPr>
          <w:rFonts w:ascii="宋体" w:hAnsi="宋体" w:cs="宋体" w:hint="eastAsia"/>
        </w:rPr>
        <w:t xml:space="preserve"> </w:t>
      </w:r>
      <w:r>
        <w:rPr>
          <w:rFonts w:ascii="宋体" w:hAnsi="宋体" w:cs="宋体" w:hint="eastAsia"/>
        </w:rPr>
        <w:tab/>
        <w:t xml:space="preserve"> </w:t>
      </w:r>
      <w:r w:rsidR="005E77AD">
        <w:rPr>
          <w:rFonts w:hint="eastAsia"/>
        </w:rPr>
        <w:t>8</w:t>
      </w:r>
    </w:p>
    <w:bookmarkStart w:id="28" w:name="_Toc16750"/>
    <w:p w14:paraId="119CEB9A" w14:textId="5E60B51E" w:rsidR="0080621A" w:rsidRDefault="0080621A" w:rsidP="0080621A">
      <w:pPr>
        <w:tabs>
          <w:tab w:val="right" w:leader="dot" w:pos="9230"/>
        </w:tabs>
        <w:spacing w:before="146" w:line="240" w:lineRule="auto"/>
        <w:ind w:left="1"/>
        <w:outlineLvl w:val="0"/>
        <w:rPr>
          <w:rFonts w:ascii="宋体" w:hAnsi="宋体" w:cs="宋体"/>
        </w:rPr>
      </w:pPr>
      <w:r>
        <w:rPr>
          <w:rFonts w:ascii="Times New Roman" w:hAnsi="Times New Roman" w:hint="eastAsia"/>
        </w:rPr>
        <w:fldChar w:fldCharType="begin"/>
      </w:r>
      <w:r>
        <w:instrText xml:space="preserve"> HYPERLINK \l "_bookmark23" </w:instrText>
      </w:r>
      <w:r>
        <w:rPr>
          <w:rFonts w:ascii="Times New Roman" w:hAnsi="Times New Roman" w:hint="eastAsia"/>
        </w:rPr>
        <w:fldChar w:fldCharType="separate"/>
      </w:r>
      <w:r>
        <w:rPr>
          <w:rFonts w:ascii="宋体" w:hAnsi="宋体" w:cs="宋体" w:hint="eastAsia"/>
          <w:spacing w:val="13"/>
        </w:rPr>
        <w:t>7</w:t>
      </w:r>
      <w:r w:rsidR="00B05EAC">
        <w:rPr>
          <w:rFonts w:ascii="宋体" w:hAnsi="宋体" w:cs="宋体"/>
          <w:spacing w:val="7"/>
        </w:rPr>
        <w:t xml:space="preserve"> </w:t>
      </w:r>
      <w:r w:rsidR="00B05EAC">
        <w:rPr>
          <w:rFonts w:ascii="宋体" w:hAnsi="宋体" w:cs="宋体" w:hint="eastAsia"/>
          <w:spacing w:val="7"/>
        </w:rPr>
        <w:t>智能感知系统</w:t>
      </w:r>
      <w:r>
        <w:rPr>
          <w:rFonts w:ascii="宋体" w:hAnsi="宋体" w:cs="宋体" w:hint="eastAsia"/>
          <w:spacing w:val="7"/>
        </w:rPr>
        <w:t xml:space="preserve"> </w:t>
      </w:r>
      <w:r>
        <w:rPr>
          <w:rFonts w:ascii="宋体" w:hAnsi="宋体" w:cs="宋体" w:hint="eastAsia"/>
        </w:rPr>
        <w:tab/>
      </w:r>
      <w:r w:rsidR="005E77AD">
        <w:rPr>
          <w:rFonts w:ascii="宋体" w:hAnsi="宋体" w:cs="宋体" w:hint="eastAsia"/>
          <w:spacing w:val="7"/>
        </w:rPr>
        <w:t>8</w:t>
      </w:r>
      <w:r>
        <w:rPr>
          <w:rFonts w:ascii="宋体" w:hAnsi="宋体" w:cs="宋体" w:hint="eastAsia"/>
          <w:spacing w:val="7"/>
        </w:rPr>
        <w:fldChar w:fldCharType="end"/>
      </w:r>
      <w:bookmarkEnd w:id="28"/>
    </w:p>
    <w:p w14:paraId="4C072E37" w14:textId="56F9F06F" w:rsidR="0080621A" w:rsidRDefault="007D3316" w:rsidP="0080621A">
      <w:pPr>
        <w:tabs>
          <w:tab w:val="right" w:leader="dot" w:pos="9230"/>
        </w:tabs>
        <w:spacing w:before="144" w:line="240" w:lineRule="auto"/>
        <w:ind w:left="210"/>
        <w:rPr>
          <w:rFonts w:ascii="宋体" w:hAnsi="宋体" w:cs="宋体"/>
        </w:rPr>
      </w:pPr>
      <w:hyperlink w:anchor="_bookmark24" w:history="1">
        <w:r w:rsidR="0080621A">
          <w:rPr>
            <w:rFonts w:ascii="宋体" w:hAnsi="宋体" w:cs="宋体" w:hint="eastAsia"/>
            <w:spacing w:val="11"/>
          </w:rPr>
          <w:t>7</w:t>
        </w:r>
        <w:r w:rsidR="0080621A">
          <w:rPr>
            <w:rFonts w:ascii="宋体" w:hAnsi="宋体" w:cs="宋体" w:hint="eastAsia"/>
            <w:spacing w:val="7"/>
          </w:rPr>
          <w:t xml:space="preserve">.1 </w:t>
        </w:r>
        <w:r w:rsidR="00B05EAC">
          <w:rPr>
            <w:rFonts w:ascii="宋体" w:hAnsi="宋体" w:cs="宋体" w:hint="eastAsia"/>
            <w:spacing w:val="7"/>
          </w:rPr>
          <w:t>通用要求</w:t>
        </w:r>
        <w:r w:rsidR="0080621A">
          <w:rPr>
            <w:rFonts w:ascii="宋体" w:hAnsi="宋体" w:cs="宋体" w:hint="eastAsia"/>
            <w:spacing w:val="7"/>
          </w:rPr>
          <w:t xml:space="preserve"> </w:t>
        </w:r>
        <w:r w:rsidR="0080621A">
          <w:rPr>
            <w:rFonts w:ascii="宋体" w:hAnsi="宋体" w:cs="宋体" w:hint="eastAsia"/>
          </w:rPr>
          <w:tab/>
        </w:r>
        <w:r w:rsidR="005E77AD">
          <w:rPr>
            <w:rFonts w:ascii="宋体" w:hAnsi="宋体" w:cs="宋体" w:hint="eastAsia"/>
            <w:spacing w:val="7"/>
          </w:rPr>
          <w:t>8</w:t>
        </w:r>
      </w:hyperlink>
    </w:p>
    <w:p w14:paraId="4A84C175" w14:textId="095357D5" w:rsidR="0080621A" w:rsidRDefault="007D3316" w:rsidP="0080621A">
      <w:pPr>
        <w:tabs>
          <w:tab w:val="right" w:leader="dot" w:pos="9230"/>
        </w:tabs>
        <w:spacing w:before="65" w:line="240" w:lineRule="auto"/>
        <w:ind w:left="210"/>
        <w:rPr>
          <w:rFonts w:ascii="宋体" w:hAnsi="宋体" w:cs="宋体"/>
        </w:rPr>
      </w:pPr>
      <w:hyperlink w:anchor="_bookmark25" w:history="1">
        <w:r w:rsidR="0080621A">
          <w:rPr>
            <w:rFonts w:ascii="宋体" w:hAnsi="宋体" w:cs="宋体" w:hint="eastAsia"/>
            <w:spacing w:val="11"/>
          </w:rPr>
          <w:t>7</w:t>
        </w:r>
        <w:r w:rsidR="0080621A">
          <w:rPr>
            <w:rFonts w:ascii="宋体" w:hAnsi="宋体" w:cs="宋体" w:hint="eastAsia"/>
            <w:spacing w:val="7"/>
          </w:rPr>
          <w:t xml:space="preserve">.2 </w:t>
        </w:r>
        <w:r w:rsidR="00B05EAC">
          <w:rPr>
            <w:rFonts w:ascii="宋体" w:hAnsi="宋体" w:cs="宋体" w:hint="eastAsia"/>
            <w:color w:val="000000" w:themeColor="text1"/>
            <w:szCs w:val="22"/>
          </w:rPr>
          <w:t>桥式抓斗卸船机定位技术</w:t>
        </w:r>
        <w:r w:rsidR="0080621A">
          <w:rPr>
            <w:rFonts w:ascii="宋体" w:hAnsi="宋体" w:cs="宋体" w:hint="eastAsia"/>
            <w:spacing w:val="7"/>
          </w:rPr>
          <w:t xml:space="preserve"> </w:t>
        </w:r>
        <w:r w:rsidR="0080621A">
          <w:rPr>
            <w:rFonts w:ascii="宋体" w:hAnsi="宋体" w:cs="宋体" w:hint="eastAsia"/>
          </w:rPr>
          <w:tab/>
        </w:r>
        <w:r w:rsidR="005E77AD">
          <w:rPr>
            <w:rFonts w:ascii="宋体" w:hAnsi="宋体" w:cs="宋体" w:hint="eastAsia"/>
            <w:spacing w:val="7"/>
          </w:rPr>
          <w:t>9</w:t>
        </w:r>
      </w:hyperlink>
    </w:p>
    <w:p w14:paraId="61FE784C" w14:textId="648C63D5" w:rsidR="0080621A" w:rsidRDefault="007D3316" w:rsidP="0080621A">
      <w:pPr>
        <w:tabs>
          <w:tab w:val="right" w:leader="dot" w:pos="9232"/>
        </w:tabs>
        <w:spacing w:before="65" w:line="240" w:lineRule="auto"/>
        <w:ind w:left="210"/>
        <w:rPr>
          <w:rFonts w:ascii="宋体" w:hAnsi="宋体" w:cs="宋体"/>
          <w:spacing w:val="7"/>
        </w:rPr>
      </w:pPr>
      <w:hyperlink w:anchor="_bookmark26" w:history="1">
        <w:r w:rsidR="0080621A">
          <w:rPr>
            <w:rFonts w:ascii="宋体" w:hAnsi="宋体" w:cs="宋体" w:hint="eastAsia"/>
            <w:spacing w:val="13"/>
          </w:rPr>
          <w:t>7</w:t>
        </w:r>
        <w:r w:rsidR="0080621A">
          <w:rPr>
            <w:rFonts w:ascii="宋体" w:hAnsi="宋体" w:cs="宋体" w:hint="eastAsia"/>
            <w:spacing w:val="7"/>
          </w:rPr>
          <w:t xml:space="preserve">.3 </w:t>
        </w:r>
        <w:r w:rsidR="00B05EAC">
          <w:rPr>
            <w:rFonts w:ascii="宋体" w:hAnsi="宋体" w:cs="宋体" w:hint="eastAsia"/>
            <w:spacing w:val="7"/>
          </w:rPr>
          <w:t>目标检测</w:t>
        </w:r>
        <w:r w:rsidR="0080621A">
          <w:rPr>
            <w:rFonts w:ascii="宋体" w:hAnsi="宋体" w:cs="宋体" w:hint="eastAsia"/>
            <w:spacing w:val="7"/>
          </w:rPr>
          <w:t xml:space="preserve"> </w:t>
        </w:r>
        <w:r w:rsidR="0080621A">
          <w:rPr>
            <w:rFonts w:ascii="宋体" w:hAnsi="宋体" w:cs="宋体" w:hint="eastAsia"/>
          </w:rPr>
          <w:tab/>
        </w:r>
        <w:r w:rsidR="005E77AD">
          <w:rPr>
            <w:rFonts w:ascii="宋体" w:hAnsi="宋体" w:cs="宋体" w:hint="eastAsia"/>
            <w:spacing w:val="7"/>
          </w:rPr>
          <w:t>9</w:t>
        </w:r>
      </w:hyperlink>
    </w:p>
    <w:p w14:paraId="6B2B069D" w14:textId="152FA0B4" w:rsidR="00B05EAC" w:rsidRDefault="007D3316" w:rsidP="00B05EAC">
      <w:pPr>
        <w:tabs>
          <w:tab w:val="right" w:leader="dot" w:pos="9232"/>
        </w:tabs>
        <w:spacing w:before="65" w:line="240" w:lineRule="auto"/>
        <w:ind w:left="210"/>
        <w:rPr>
          <w:rFonts w:ascii="宋体" w:hAnsi="宋体" w:cs="宋体"/>
        </w:rPr>
      </w:pPr>
      <w:hyperlink w:anchor="_bookmark26" w:history="1">
        <w:r w:rsidR="00B05EAC">
          <w:rPr>
            <w:rFonts w:ascii="宋体" w:hAnsi="宋体" w:cs="宋体" w:hint="eastAsia"/>
            <w:spacing w:val="13"/>
          </w:rPr>
          <w:t>7</w:t>
        </w:r>
        <w:r w:rsidR="00B05EAC">
          <w:rPr>
            <w:rFonts w:ascii="宋体" w:hAnsi="宋体" w:cs="宋体" w:hint="eastAsia"/>
            <w:spacing w:val="7"/>
          </w:rPr>
          <w:t xml:space="preserve">.4 作业区域的轮廓检测 </w:t>
        </w:r>
        <w:r w:rsidR="00B05EAC">
          <w:rPr>
            <w:rFonts w:ascii="宋体" w:hAnsi="宋体" w:cs="宋体" w:hint="eastAsia"/>
          </w:rPr>
          <w:tab/>
        </w:r>
        <w:r w:rsidR="00B05EAC">
          <w:rPr>
            <w:rFonts w:ascii="宋体" w:hAnsi="宋体" w:cs="宋体" w:hint="eastAsia"/>
            <w:spacing w:val="7"/>
          </w:rPr>
          <w:t>1</w:t>
        </w:r>
      </w:hyperlink>
      <w:r w:rsidR="005E77AD">
        <w:rPr>
          <w:rFonts w:ascii="宋体" w:hAnsi="宋体" w:cs="宋体" w:hint="eastAsia"/>
          <w:spacing w:val="7"/>
        </w:rPr>
        <w:t>0</w:t>
      </w:r>
    </w:p>
    <w:p w14:paraId="5633BF98" w14:textId="5BD7F79F" w:rsidR="00B05EAC" w:rsidRDefault="007D3316" w:rsidP="00B05EAC">
      <w:pPr>
        <w:tabs>
          <w:tab w:val="right" w:leader="dot" w:pos="9232"/>
        </w:tabs>
        <w:spacing w:before="65" w:line="240" w:lineRule="auto"/>
        <w:ind w:left="210"/>
        <w:rPr>
          <w:rFonts w:ascii="宋体" w:hAnsi="宋体" w:cs="宋体"/>
        </w:rPr>
      </w:pPr>
      <w:hyperlink w:anchor="_bookmark26" w:history="1">
        <w:r w:rsidR="00B05EAC">
          <w:rPr>
            <w:rFonts w:ascii="宋体" w:hAnsi="宋体" w:cs="宋体" w:hint="eastAsia"/>
            <w:spacing w:val="13"/>
          </w:rPr>
          <w:t>7</w:t>
        </w:r>
        <w:r w:rsidR="00B05EAC">
          <w:rPr>
            <w:rFonts w:ascii="宋体" w:hAnsi="宋体" w:cs="宋体" w:hint="eastAsia"/>
            <w:spacing w:val="7"/>
          </w:rPr>
          <w:t xml:space="preserve">.5 自动称重 </w:t>
        </w:r>
        <w:r w:rsidR="00B05EAC">
          <w:rPr>
            <w:rFonts w:ascii="宋体" w:hAnsi="宋体" w:cs="宋体" w:hint="eastAsia"/>
          </w:rPr>
          <w:tab/>
        </w:r>
        <w:r w:rsidR="00B05EAC">
          <w:rPr>
            <w:rFonts w:ascii="宋体" w:hAnsi="宋体" w:cs="宋体" w:hint="eastAsia"/>
            <w:spacing w:val="7"/>
          </w:rPr>
          <w:t>1</w:t>
        </w:r>
      </w:hyperlink>
      <w:r w:rsidR="005E77AD">
        <w:rPr>
          <w:rFonts w:ascii="宋体" w:hAnsi="宋体" w:cs="宋体" w:hint="eastAsia"/>
          <w:spacing w:val="7"/>
        </w:rPr>
        <w:t>0</w:t>
      </w:r>
    </w:p>
    <w:p w14:paraId="1A148BFF" w14:textId="48B5FCE9" w:rsidR="00B05EAC" w:rsidRDefault="007D3316" w:rsidP="00B05EAC">
      <w:pPr>
        <w:tabs>
          <w:tab w:val="right" w:leader="dot" w:pos="9232"/>
        </w:tabs>
        <w:spacing w:before="65" w:line="240" w:lineRule="auto"/>
        <w:ind w:left="210"/>
        <w:rPr>
          <w:rFonts w:ascii="宋体" w:hAnsi="宋体" w:cs="宋体"/>
        </w:rPr>
      </w:pPr>
      <w:hyperlink w:anchor="_bookmark26" w:history="1">
        <w:r w:rsidR="00B05EAC">
          <w:rPr>
            <w:rFonts w:ascii="宋体" w:hAnsi="宋体" w:cs="宋体" w:hint="eastAsia"/>
            <w:spacing w:val="13"/>
          </w:rPr>
          <w:t>7</w:t>
        </w:r>
        <w:r w:rsidR="00B05EAC">
          <w:rPr>
            <w:rFonts w:ascii="宋体" w:hAnsi="宋体" w:cs="宋体" w:hint="eastAsia"/>
            <w:spacing w:val="7"/>
          </w:rPr>
          <w:t xml:space="preserve">.6 传感器状态监控 </w:t>
        </w:r>
        <w:r w:rsidR="00B05EAC">
          <w:rPr>
            <w:rFonts w:ascii="宋体" w:hAnsi="宋体" w:cs="宋体" w:hint="eastAsia"/>
          </w:rPr>
          <w:tab/>
        </w:r>
        <w:r w:rsidR="00B05EAC">
          <w:rPr>
            <w:rFonts w:ascii="宋体" w:hAnsi="宋体" w:cs="宋体" w:hint="eastAsia"/>
            <w:spacing w:val="7"/>
          </w:rPr>
          <w:t>1</w:t>
        </w:r>
      </w:hyperlink>
      <w:r w:rsidR="005E77AD">
        <w:rPr>
          <w:rFonts w:ascii="宋体" w:hAnsi="宋体" w:cs="宋体" w:hint="eastAsia"/>
          <w:spacing w:val="7"/>
        </w:rPr>
        <w:t>0</w:t>
      </w:r>
    </w:p>
    <w:p w14:paraId="074EEABB" w14:textId="77777777" w:rsidR="00B05EAC" w:rsidRDefault="00B05EAC" w:rsidP="0080621A">
      <w:pPr>
        <w:tabs>
          <w:tab w:val="right" w:leader="dot" w:pos="9232"/>
        </w:tabs>
        <w:spacing w:before="65" w:line="240" w:lineRule="auto"/>
        <w:ind w:left="210"/>
        <w:rPr>
          <w:rFonts w:ascii="宋体" w:hAnsi="宋体" w:cs="宋体"/>
        </w:rPr>
      </w:pPr>
    </w:p>
    <w:bookmarkStart w:id="29" w:name="_Toc3607"/>
    <w:p w14:paraId="7A59F0CB" w14:textId="6A8129B5" w:rsidR="0080621A" w:rsidRDefault="0080621A" w:rsidP="0080621A">
      <w:pPr>
        <w:tabs>
          <w:tab w:val="right" w:leader="dot" w:pos="9230"/>
        </w:tabs>
        <w:spacing w:before="145" w:line="240" w:lineRule="auto"/>
        <w:ind w:left="1"/>
        <w:outlineLvl w:val="0"/>
        <w:rPr>
          <w:rFonts w:ascii="宋体" w:hAnsi="宋体" w:cs="宋体"/>
        </w:rPr>
      </w:pPr>
      <w:r>
        <w:rPr>
          <w:rFonts w:ascii="Times New Roman" w:hAnsi="Times New Roman" w:hint="eastAsia"/>
        </w:rPr>
        <w:fldChar w:fldCharType="begin"/>
      </w:r>
      <w:r>
        <w:instrText xml:space="preserve"> HYPERLINK \l "_bookmark27" </w:instrText>
      </w:r>
      <w:r>
        <w:rPr>
          <w:rFonts w:ascii="Times New Roman" w:hAnsi="Times New Roman" w:hint="eastAsia"/>
        </w:rPr>
        <w:fldChar w:fldCharType="separate"/>
      </w:r>
      <w:r>
        <w:rPr>
          <w:rFonts w:ascii="宋体" w:hAnsi="宋体" w:cs="宋体" w:hint="eastAsia"/>
          <w:spacing w:val="16"/>
        </w:rPr>
        <w:t>8</w:t>
      </w:r>
      <w:r>
        <w:rPr>
          <w:rFonts w:ascii="宋体" w:hAnsi="宋体" w:cs="宋体" w:hint="eastAsia"/>
          <w:spacing w:val="11"/>
        </w:rPr>
        <w:t xml:space="preserve"> </w:t>
      </w:r>
      <w:r w:rsidR="00B05EAC">
        <w:rPr>
          <w:rFonts w:ascii="宋体" w:hAnsi="宋体" w:cs="宋体" w:hint="eastAsia"/>
          <w:spacing w:val="8"/>
        </w:rPr>
        <w:t>安全防护系统</w:t>
      </w:r>
      <w:r>
        <w:rPr>
          <w:rFonts w:ascii="宋体" w:hAnsi="宋体" w:cs="宋体" w:hint="eastAsia"/>
          <w:spacing w:val="8"/>
        </w:rPr>
        <w:t xml:space="preserve"> </w:t>
      </w:r>
      <w:r>
        <w:rPr>
          <w:rFonts w:ascii="宋体" w:hAnsi="宋体" w:cs="宋体" w:hint="eastAsia"/>
        </w:rPr>
        <w:tab/>
      </w:r>
      <w:r>
        <w:rPr>
          <w:rFonts w:ascii="宋体" w:hAnsi="宋体" w:cs="宋体" w:hint="eastAsia"/>
          <w:spacing w:val="8"/>
        </w:rPr>
        <w:t>1</w:t>
      </w:r>
      <w:r>
        <w:rPr>
          <w:rFonts w:ascii="宋体" w:hAnsi="宋体" w:cs="宋体" w:hint="eastAsia"/>
          <w:spacing w:val="8"/>
        </w:rPr>
        <w:fldChar w:fldCharType="end"/>
      </w:r>
      <w:bookmarkEnd w:id="29"/>
      <w:r w:rsidR="005E77AD">
        <w:rPr>
          <w:rFonts w:ascii="宋体" w:hAnsi="宋体" w:cs="宋体" w:hint="eastAsia"/>
          <w:spacing w:val="8"/>
        </w:rPr>
        <w:t>1</w:t>
      </w:r>
    </w:p>
    <w:p w14:paraId="67779F3E" w14:textId="046D16FA" w:rsidR="0080621A" w:rsidRDefault="007D3316" w:rsidP="0080621A">
      <w:pPr>
        <w:tabs>
          <w:tab w:val="right" w:leader="dot" w:pos="9230"/>
        </w:tabs>
        <w:spacing w:before="144" w:line="240" w:lineRule="auto"/>
        <w:ind w:left="210"/>
        <w:rPr>
          <w:rFonts w:ascii="宋体" w:hAnsi="宋体" w:cs="宋体"/>
        </w:rPr>
      </w:pPr>
      <w:hyperlink w:anchor="_bookmark28" w:history="1">
        <w:r w:rsidR="0080621A">
          <w:rPr>
            <w:rFonts w:ascii="宋体" w:hAnsi="宋体" w:cs="宋体" w:hint="eastAsia"/>
            <w:spacing w:val="7"/>
          </w:rPr>
          <w:t xml:space="preserve">8.1 </w:t>
        </w:r>
        <w:r w:rsidR="00B05EAC">
          <w:rPr>
            <w:rFonts w:ascii="宋体" w:hAnsi="宋体" w:cs="宋体" w:hint="eastAsia"/>
            <w:spacing w:val="7"/>
          </w:rPr>
          <w:t>通用要求</w:t>
        </w:r>
        <w:r w:rsidR="0080621A">
          <w:rPr>
            <w:rFonts w:ascii="宋体" w:hAnsi="宋体" w:cs="宋体" w:hint="eastAsia"/>
            <w:spacing w:val="7"/>
          </w:rPr>
          <w:t xml:space="preserve"> </w:t>
        </w:r>
        <w:r w:rsidR="0080621A">
          <w:rPr>
            <w:rFonts w:ascii="宋体" w:hAnsi="宋体" w:cs="宋体" w:hint="eastAsia"/>
          </w:rPr>
          <w:tab/>
        </w:r>
        <w:r w:rsidR="0080621A">
          <w:rPr>
            <w:rFonts w:ascii="宋体" w:hAnsi="宋体" w:cs="宋体" w:hint="eastAsia"/>
            <w:spacing w:val="7"/>
          </w:rPr>
          <w:t>1</w:t>
        </w:r>
      </w:hyperlink>
      <w:r w:rsidR="005E77AD">
        <w:rPr>
          <w:rFonts w:ascii="宋体" w:hAnsi="宋体" w:cs="宋体" w:hint="eastAsia"/>
          <w:spacing w:val="5"/>
        </w:rPr>
        <w:t>1</w:t>
      </w:r>
    </w:p>
    <w:bookmarkStart w:id="30" w:name="_bookmark1"/>
    <w:bookmarkEnd w:id="30"/>
    <w:p w14:paraId="73250555" w14:textId="075CDC6E" w:rsidR="0080621A" w:rsidRDefault="0080621A" w:rsidP="0080621A">
      <w:pPr>
        <w:tabs>
          <w:tab w:val="right" w:leader="dot" w:pos="9230"/>
        </w:tabs>
        <w:spacing w:before="64" w:line="240" w:lineRule="auto"/>
        <w:ind w:left="210"/>
        <w:rPr>
          <w:rFonts w:ascii="宋体" w:hAnsi="宋体" w:cs="宋体"/>
          <w:spacing w:val="8"/>
        </w:rPr>
      </w:pPr>
      <w:r>
        <w:rPr>
          <w:rFonts w:ascii="宋体" w:hAnsi="宋体" w:cs="宋体" w:hint="eastAsia"/>
        </w:rPr>
        <w:fldChar w:fldCharType="begin"/>
      </w:r>
      <w:r>
        <w:rPr>
          <w:rFonts w:ascii="宋体" w:hAnsi="宋体" w:cs="宋体" w:hint="eastAsia"/>
        </w:rPr>
        <w:instrText xml:space="preserve"> HYPERLINK \l "_bookmark29" </w:instrText>
      </w:r>
      <w:r>
        <w:rPr>
          <w:rFonts w:ascii="宋体" w:hAnsi="宋体" w:cs="宋体" w:hint="eastAsia"/>
        </w:rPr>
        <w:fldChar w:fldCharType="separate"/>
      </w:r>
      <w:r>
        <w:rPr>
          <w:rFonts w:ascii="宋体" w:hAnsi="宋体" w:cs="宋体" w:hint="eastAsia"/>
          <w:spacing w:val="9"/>
        </w:rPr>
        <w:t>8</w:t>
      </w:r>
      <w:r>
        <w:rPr>
          <w:rFonts w:ascii="宋体" w:hAnsi="宋体" w:cs="宋体" w:hint="eastAsia"/>
          <w:spacing w:val="8"/>
        </w:rPr>
        <w:t xml:space="preserve">.2 </w:t>
      </w:r>
      <w:r w:rsidR="00B05EAC">
        <w:rPr>
          <w:rFonts w:ascii="宋体" w:hAnsi="宋体" w:cs="宋体" w:hint="eastAsia"/>
          <w:spacing w:val="8"/>
        </w:rPr>
        <w:t>防碰撞</w:t>
      </w:r>
      <w:r>
        <w:rPr>
          <w:rFonts w:ascii="宋体" w:hAnsi="宋体" w:cs="宋体" w:hint="eastAsia"/>
          <w:spacing w:val="8"/>
        </w:rPr>
        <w:t xml:space="preserve"> </w:t>
      </w:r>
      <w:r>
        <w:rPr>
          <w:rFonts w:ascii="宋体" w:hAnsi="宋体" w:cs="宋体" w:hint="eastAsia"/>
        </w:rPr>
        <w:tab/>
      </w:r>
      <w:r>
        <w:rPr>
          <w:rFonts w:ascii="宋体" w:hAnsi="宋体" w:cs="宋体" w:hint="eastAsia"/>
          <w:spacing w:val="8"/>
        </w:rPr>
        <w:t>1</w:t>
      </w:r>
      <w:r>
        <w:rPr>
          <w:rFonts w:ascii="宋体" w:hAnsi="宋体" w:cs="宋体" w:hint="eastAsia"/>
          <w:spacing w:val="8"/>
        </w:rPr>
        <w:fldChar w:fldCharType="end"/>
      </w:r>
      <w:r w:rsidR="005E77AD">
        <w:rPr>
          <w:rFonts w:ascii="宋体" w:hAnsi="宋体" w:cs="宋体" w:hint="eastAsia"/>
          <w:spacing w:val="8"/>
        </w:rPr>
        <w:t>1</w:t>
      </w:r>
    </w:p>
    <w:p w14:paraId="07943E94" w14:textId="74FDA7B6" w:rsidR="00B05EAC" w:rsidRDefault="007D3316" w:rsidP="00B05EAC">
      <w:pPr>
        <w:tabs>
          <w:tab w:val="right" w:leader="dot" w:pos="9230"/>
        </w:tabs>
        <w:spacing w:before="64" w:line="240" w:lineRule="auto"/>
        <w:ind w:left="210"/>
        <w:rPr>
          <w:rFonts w:ascii="宋体" w:hAnsi="宋体" w:cs="宋体"/>
          <w:spacing w:val="8"/>
        </w:rPr>
      </w:pPr>
      <w:hyperlink w:anchor="_bookmark29" w:history="1">
        <w:r w:rsidR="00B05EAC">
          <w:rPr>
            <w:rFonts w:ascii="宋体" w:hAnsi="宋体" w:cs="宋体" w:hint="eastAsia"/>
            <w:spacing w:val="9"/>
          </w:rPr>
          <w:t>8</w:t>
        </w:r>
        <w:r w:rsidR="00B05EAC">
          <w:rPr>
            <w:rFonts w:ascii="宋体" w:hAnsi="宋体" w:cs="宋体" w:hint="eastAsia"/>
            <w:spacing w:val="8"/>
          </w:rPr>
          <w:t xml:space="preserve">.3 防风抗滑 </w:t>
        </w:r>
        <w:r w:rsidR="00B05EAC">
          <w:rPr>
            <w:rFonts w:ascii="宋体" w:hAnsi="宋体" w:cs="宋体" w:hint="eastAsia"/>
          </w:rPr>
          <w:tab/>
        </w:r>
        <w:r w:rsidR="00B05EAC">
          <w:rPr>
            <w:rFonts w:ascii="宋体" w:hAnsi="宋体" w:cs="宋体" w:hint="eastAsia"/>
            <w:spacing w:val="8"/>
          </w:rPr>
          <w:t>1</w:t>
        </w:r>
      </w:hyperlink>
      <w:r w:rsidR="005E77AD">
        <w:rPr>
          <w:rFonts w:ascii="宋体" w:hAnsi="宋体" w:cs="宋体" w:hint="eastAsia"/>
          <w:spacing w:val="8"/>
        </w:rPr>
        <w:t>1</w:t>
      </w:r>
    </w:p>
    <w:p w14:paraId="39BC069E" w14:textId="04AF8E91" w:rsidR="00B05EAC" w:rsidRDefault="007D3316" w:rsidP="00B05EAC">
      <w:pPr>
        <w:tabs>
          <w:tab w:val="right" w:leader="dot" w:pos="9230"/>
        </w:tabs>
        <w:spacing w:before="64" w:line="240" w:lineRule="auto"/>
        <w:ind w:left="210"/>
        <w:rPr>
          <w:rFonts w:ascii="宋体" w:hAnsi="宋体" w:cs="宋体"/>
          <w:spacing w:val="8"/>
        </w:rPr>
      </w:pPr>
      <w:hyperlink w:anchor="_bookmark29" w:history="1">
        <w:r w:rsidR="00B05EAC">
          <w:rPr>
            <w:rFonts w:ascii="宋体" w:hAnsi="宋体" w:cs="宋体" w:hint="eastAsia"/>
            <w:spacing w:val="9"/>
          </w:rPr>
          <w:t>8</w:t>
        </w:r>
        <w:r w:rsidR="00B05EAC">
          <w:rPr>
            <w:rFonts w:ascii="宋体" w:hAnsi="宋体" w:cs="宋体" w:hint="eastAsia"/>
            <w:spacing w:val="8"/>
          </w:rPr>
          <w:t xml:space="preserve">.4 人机交互安全 </w:t>
        </w:r>
        <w:r w:rsidR="00B05EAC">
          <w:rPr>
            <w:rFonts w:ascii="宋体" w:hAnsi="宋体" w:cs="宋体" w:hint="eastAsia"/>
          </w:rPr>
          <w:tab/>
        </w:r>
        <w:r w:rsidR="00B05EAC">
          <w:rPr>
            <w:rFonts w:ascii="宋体" w:hAnsi="宋体" w:cs="宋体" w:hint="eastAsia"/>
            <w:spacing w:val="8"/>
          </w:rPr>
          <w:t>1</w:t>
        </w:r>
      </w:hyperlink>
      <w:r w:rsidR="005E77AD">
        <w:rPr>
          <w:rFonts w:ascii="宋体" w:hAnsi="宋体" w:cs="宋体" w:hint="eastAsia"/>
          <w:spacing w:val="8"/>
        </w:rPr>
        <w:t>2</w:t>
      </w:r>
    </w:p>
    <w:p w14:paraId="14DCD594" w14:textId="64141C32" w:rsidR="00B05EAC" w:rsidRDefault="007D3316" w:rsidP="00B05EAC">
      <w:pPr>
        <w:tabs>
          <w:tab w:val="right" w:leader="dot" w:pos="9230"/>
        </w:tabs>
        <w:spacing w:before="64" w:line="240" w:lineRule="auto"/>
        <w:ind w:left="210"/>
        <w:rPr>
          <w:rFonts w:ascii="宋体" w:hAnsi="宋体" w:cs="宋体"/>
          <w:spacing w:val="8"/>
        </w:rPr>
      </w:pPr>
      <w:hyperlink w:anchor="_bookmark29" w:history="1">
        <w:r w:rsidR="00B05EAC">
          <w:rPr>
            <w:rFonts w:ascii="宋体" w:hAnsi="宋体" w:cs="宋体" w:hint="eastAsia"/>
            <w:spacing w:val="9"/>
          </w:rPr>
          <w:t>8</w:t>
        </w:r>
        <w:r w:rsidR="00B05EAC">
          <w:rPr>
            <w:rFonts w:ascii="宋体" w:hAnsi="宋体" w:cs="宋体" w:hint="eastAsia"/>
            <w:spacing w:val="8"/>
          </w:rPr>
          <w:t xml:space="preserve">.5 电气设备安全 </w:t>
        </w:r>
        <w:r w:rsidR="00B05EAC">
          <w:rPr>
            <w:rFonts w:ascii="宋体" w:hAnsi="宋体" w:cs="宋体" w:hint="eastAsia"/>
          </w:rPr>
          <w:tab/>
        </w:r>
        <w:r w:rsidR="00B05EAC">
          <w:rPr>
            <w:rFonts w:ascii="宋体" w:hAnsi="宋体" w:cs="宋体" w:hint="eastAsia"/>
            <w:spacing w:val="8"/>
          </w:rPr>
          <w:t>1</w:t>
        </w:r>
      </w:hyperlink>
      <w:r w:rsidR="005E77AD">
        <w:rPr>
          <w:rFonts w:ascii="宋体" w:hAnsi="宋体" w:cs="宋体" w:hint="eastAsia"/>
          <w:spacing w:val="8"/>
        </w:rPr>
        <w:t>2</w:t>
      </w:r>
    </w:p>
    <w:p w14:paraId="67494CB6" w14:textId="0C194F08" w:rsidR="00B05EAC" w:rsidRDefault="007D3316" w:rsidP="00B05EAC">
      <w:pPr>
        <w:tabs>
          <w:tab w:val="right" w:leader="dot" w:pos="9230"/>
        </w:tabs>
        <w:spacing w:before="64" w:line="240" w:lineRule="auto"/>
        <w:ind w:left="210"/>
        <w:rPr>
          <w:rFonts w:ascii="宋体" w:hAnsi="宋体" w:cs="宋体"/>
          <w:spacing w:val="8"/>
        </w:rPr>
      </w:pPr>
      <w:hyperlink w:anchor="_bookmark29" w:history="1">
        <w:r w:rsidR="00B05EAC">
          <w:rPr>
            <w:rFonts w:ascii="宋体" w:hAnsi="宋体" w:cs="宋体" w:hint="eastAsia"/>
            <w:spacing w:val="9"/>
          </w:rPr>
          <w:t>8</w:t>
        </w:r>
        <w:r w:rsidR="00B05EAC">
          <w:rPr>
            <w:rFonts w:ascii="宋体" w:hAnsi="宋体" w:cs="宋体" w:hint="eastAsia"/>
            <w:spacing w:val="8"/>
          </w:rPr>
          <w:t xml:space="preserve">.6 信息指令安全 </w:t>
        </w:r>
        <w:r w:rsidR="00B05EAC">
          <w:rPr>
            <w:rFonts w:ascii="宋体" w:hAnsi="宋体" w:cs="宋体" w:hint="eastAsia"/>
          </w:rPr>
          <w:tab/>
        </w:r>
        <w:r w:rsidR="00B05EAC">
          <w:rPr>
            <w:rFonts w:ascii="宋体" w:hAnsi="宋体" w:cs="宋体" w:hint="eastAsia"/>
            <w:spacing w:val="8"/>
          </w:rPr>
          <w:t>1</w:t>
        </w:r>
      </w:hyperlink>
      <w:r w:rsidR="005E77AD">
        <w:rPr>
          <w:rFonts w:ascii="宋体" w:hAnsi="宋体" w:cs="宋体" w:hint="eastAsia"/>
          <w:spacing w:val="8"/>
        </w:rPr>
        <w:t>2</w:t>
      </w:r>
    </w:p>
    <w:p w14:paraId="076FEB3D" w14:textId="77B5AD84" w:rsidR="00B05EAC" w:rsidRDefault="007D3316" w:rsidP="00B05EAC">
      <w:pPr>
        <w:tabs>
          <w:tab w:val="right" w:leader="dot" w:pos="9230"/>
        </w:tabs>
        <w:spacing w:before="145" w:line="240" w:lineRule="auto"/>
        <w:ind w:left="1"/>
        <w:outlineLvl w:val="0"/>
        <w:rPr>
          <w:rFonts w:ascii="宋体" w:hAnsi="宋体" w:cs="宋体"/>
        </w:rPr>
      </w:pPr>
      <w:hyperlink w:anchor="_bookmark27" w:history="1">
        <w:r w:rsidR="00B05EAC">
          <w:rPr>
            <w:rFonts w:ascii="宋体" w:hAnsi="宋体" w:cs="宋体" w:hint="eastAsia"/>
            <w:spacing w:val="16"/>
          </w:rPr>
          <w:t>9</w:t>
        </w:r>
        <w:r w:rsidR="00B05EAC">
          <w:rPr>
            <w:rFonts w:ascii="宋体" w:hAnsi="宋体" w:cs="宋体" w:hint="eastAsia"/>
            <w:spacing w:val="11"/>
          </w:rPr>
          <w:t xml:space="preserve"> 试验方法</w:t>
        </w:r>
        <w:r w:rsidR="00B05EAC">
          <w:rPr>
            <w:rFonts w:ascii="宋体" w:hAnsi="宋体" w:cs="宋体" w:hint="eastAsia"/>
            <w:spacing w:val="8"/>
          </w:rPr>
          <w:t xml:space="preserve"> </w:t>
        </w:r>
        <w:r w:rsidR="00B05EAC">
          <w:rPr>
            <w:rFonts w:ascii="宋体" w:hAnsi="宋体" w:cs="宋体" w:hint="eastAsia"/>
          </w:rPr>
          <w:tab/>
        </w:r>
        <w:r w:rsidR="00B05EAC">
          <w:rPr>
            <w:rFonts w:ascii="宋体" w:hAnsi="宋体" w:cs="宋体" w:hint="eastAsia"/>
            <w:spacing w:val="8"/>
          </w:rPr>
          <w:t>1</w:t>
        </w:r>
      </w:hyperlink>
      <w:r w:rsidR="005E77AD">
        <w:rPr>
          <w:rFonts w:ascii="宋体" w:hAnsi="宋体" w:cs="宋体" w:hint="eastAsia"/>
          <w:spacing w:val="8"/>
        </w:rPr>
        <w:t>3</w:t>
      </w:r>
    </w:p>
    <w:p w14:paraId="102CFAAA" w14:textId="4C864CF3" w:rsidR="00B05EAC" w:rsidRDefault="007D3316" w:rsidP="00B05EAC">
      <w:pPr>
        <w:tabs>
          <w:tab w:val="right" w:leader="dot" w:pos="9230"/>
        </w:tabs>
        <w:spacing w:before="144" w:line="240" w:lineRule="auto"/>
        <w:ind w:left="210"/>
        <w:rPr>
          <w:rFonts w:ascii="宋体" w:hAnsi="宋体" w:cs="宋体"/>
        </w:rPr>
      </w:pPr>
      <w:hyperlink w:anchor="_bookmark28" w:history="1">
        <w:r w:rsidR="00B05EAC">
          <w:rPr>
            <w:rFonts w:ascii="宋体" w:hAnsi="宋体" w:cs="宋体" w:hint="eastAsia"/>
            <w:spacing w:val="7"/>
          </w:rPr>
          <w:t xml:space="preserve">9.1 通则 </w:t>
        </w:r>
        <w:r w:rsidR="00B05EAC">
          <w:rPr>
            <w:rFonts w:ascii="宋体" w:hAnsi="宋体" w:cs="宋体" w:hint="eastAsia"/>
          </w:rPr>
          <w:tab/>
        </w:r>
        <w:r w:rsidR="00B05EAC">
          <w:rPr>
            <w:rFonts w:ascii="宋体" w:hAnsi="宋体" w:cs="宋体" w:hint="eastAsia"/>
            <w:spacing w:val="7"/>
          </w:rPr>
          <w:t>1</w:t>
        </w:r>
      </w:hyperlink>
      <w:r w:rsidR="005E77AD">
        <w:rPr>
          <w:rFonts w:ascii="宋体" w:hAnsi="宋体" w:cs="宋体" w:hint="eastAsia"/>
          <w:spacing w:val="5"/>
        </w:rPr>
        <w:t>3</w:t>
      </w:r>
    </w:p>
    <w:p w14:paraId="0A8EA5A8" w14:textId="104ABE9B" w:rsidR="00B05EAC" w:rsidRDefault="007D3316" w:rsidP="00B05EAC">
      <w:pPr>
        <w:tabs>
          <w:tab w:val="right" w:leader="dot" w:pos="9230"/>
        </w:tabs>
        <w:spacing w:before="144" w:line="240" w:lineRule="auto"/>
        <w:ind w:left="210"/>
        <w:rPr>
          <w:rFonts w:ascii="宋体" w:hAnsi="宋体" w:cs="宋体"/>
        </w:rPr>
      </w:pPr>
      <w:hyperlink w:anchor="_bookmark28" w:history="1">
        <w:r w:rsidR="00B05EAC">
          <w:rPr>
            <w:rFonts w:ascii="宋体" w:hAnsi="宋体" w:cs="宋体" w:hint="eastAsia"/>
            <w:spacing w:val="7"/>
          </w:rPr>
          <w:t xml:space="preserve">9.2 试验条件 </w:t>
        </w:r>
        <w:r w:rsidR="00B05EAC">
          <w:rPr>
            <w:rFonts w:ascii="宋体" w:hAnsi="宋体" w:cs="宋体" w:hint="eastAsia"/>
          </w:rPr>
          <w:tab/>
        </w:r>
        <w:r w:rsidR="00B05EAC">
          <w:rPr>
            <w:rFonts w:ascii="宋体" w:hAnsi="宋体" w:cs="宋体" w:hint="eastAsia"/>
            <w:spacing w:val="7"/>
          </w:rPr>
          <w:t>1</w:t>
        </w:r>
      </w:hyperlink>
      <w:r w:rsidR="005E77AD">
        <w:rPr>
          <w:rFonts w:ascii="宋体" w:hAnsi="宋体" w:cs="宋体" w:hint="eastAsia"/>
          <w:spacing w:val="5"/>
        </w:rPr>
        <w:t>3</w:t>
      </w:r>
    </w:p>
    <w:p w14:paraId="466C2683" w14:textId="77B22B59" w:rsidR="00B05EAC" w:rsidRDefault="007D3316" w:rsidP="00B05EAC">
      <w:pPr>
        <w:tabs>
          <w:tab w:val="right" w:leader="dot" w:pos="9230"/>
        </w:tabs>
        <w:spacing w:before="144" w:line="240" w:lineRule="auto"/>
        <w:ind w:left="210"/>
        <w:rPr>
          <w:rFonts w:ascii="宋体" w:hAnsi="宋体" w:cs="宋体"/>
        </w:rPr>
      </w:pPr>
      <w:hyperlink w:anchor="_bookmark28" w:history="1">
        <w:r w:rsidR="00B05EAC">
          <w:rPr>
            <w:rFonts w:ascii="宋体" w:hAnsi="宋体" w:cs="宋体" w:hint="eastAsia"/>
            <w:spacing w:val="7"/>
          </w:rPr>
          <w:t xml:space="preserve">9.3 目测检验 </w:t>
        </w:r>
        <w:r w:rsidR="00B05EAC">
          <w:rPr>
            <w:rFonts w:ascii="宋体" w:hAnsi="宋体" w:cs="宋体" w:hint="eastAsia"/>
          </w:rPr>
          <w:tab/>
        </w:r>
        <w:r w:rsidR="00B05EAC">
          <w:rPr>
            <w:rFonts w:ascii="宋体" w:hAnsi="宋体" w:cs="宋体" w:hint="eastAsia"/>
            <w:spacing w:val="7"/>
          </w:rPr>
          <w:t>1</w:t>
        </w:r>
      </w:hyperlink>
      <w:r w:rsidR="005E77AD">
        <w:rPr>
          <w:rFonts w:ascii="宋体" w:hAnsi="宋体" w:cs="宋体" w:hint="eastAsia"/>
          <w:spacing w:val="5"/>
        </w:rPr>
        <w:t>3</w:t>
      </w:r>
    </w:p>
    <w:p w14:paraId="63B6DCEA" w14:textId="4BA7A2B7" w:rsidR="00B05EAC" w:rsidRDefault="007D3316" w:rsidP="00B05EAC">
      <w:pPr>
        <w:tabs>
          <w:tab w:val="right" w:leader="dot" w:pos="9230"/>
        </w:tabs>
        <w:spacing w:before="144" w:line="240" w:lineRule="auto"/>
        <w:ind w:left="210"/>
        <w:rPr>
          <w:rFonts w:ascii="宋体" w:hAnsi="宋体" w:cs="宋体"/>
        </w:rPr>
      </w:pPr>
      <w:hyperlink w:anchor="_bookmark28" w:history="1">
        <w:r w:rsidR="00B05EAC">
          <w:rPr>
            <w:rFonts w:ascii="宋体" w:hAnsi="宋体" w:cs="宋体" w:hint="eastAsia"/>
            <w:spacing w:val="7"/>
          </w:rPr>
          <w:t xml:space="preserve">9.4 空载试验 </w:t>
        </w:r>
        <w:r w:rsidR="00B05EAC">
          <w:rPr>
            <w:rFonts w:ascii="宋体" w:hAnsi="宋体" w:cs="宋体" w:hint="eastAsia"/>
          </w:rPr>
          <w:tab/>
        </w:r>
        <w:r w:rsidR="00B05EAC">
          <w:rPr>
            <w:rFonts w:ascii="宋体" w:hAnsi="宋体" w:cs="宋体" w:hint="eastAsia"/>
            <w:spacing w:val="7"/>
          </w:rPr>
          <w:t>1</w:t>
        </w:r>
      </w:hyperlink>
      <w:r w:rsidR="005E77AD">
        <w:rPr>
          <w:rFonts w:ascii="宋体" w:hAnsi="宋体" w:cs="宋体" w:hint="eastAsia"/>
          <w:spacing w:val="5"/>
        </w:rPr>
        <w:t>3</w:t>
      </w:r>
    </w:p>
    <w:p w14:paraId="2ACC0D61" w14:textId="383CE5E8" w:rsidR="00B05EAC" w:rsidRDefault="007D3316" w:rsidP="00B05EAC">
      <w:pPr>
        <w:tabs>
          <w:tab w:val="right" w:leader="dot" w:pos="9230"/>
        </w:tabs>
        <w:spacing w:before="144" w:line="240" w:lineRule="auto"/>
        <w:ind w:left="210"/>
        <w:rPr>
          <w:rFonts w:ascii="宋体" w:hAnsi="宋体" w:cs="宋体"/>
        </w:rPr>
      </w:pPr>
      <w:hyperlink w:anchor="_bookmark28" w:history="1">
        <w:r w:rsidR="00B05EAC">
          <w:rPr>
            <w:rFonts w:ascii="宋体" w:hAnsi="宋体" w:cs="宋体" w:hint="eastAsia"/>
            <w:spacing w:val="7"/>
          </w:rPr>
          <w:t xml:space="preserve">9.5 静载试验 </w:t>
        </w:r>
        <w:r w:rsidR="00B05EAC">
          <w:rPr>
            <w:rFonts w:ascii="宋体" w:hAnsi="宋体" w:cs="宋体" w:hint="eastAsia"/>
          </w:rPr>
          <w:tab/>
        </w:r>
        <w:r w:rsidR="00B05EAC">
          <w:rPr>
            <w:rFonts w:ascii="宋体" w:hAnsi="宋体" w:cs="宋体" w:hint="eastAsia"/>
            <w:spacing w:val="7"/>
          </w:rPr>
          <w:t>1</w:t>
        </w:r>
      </w:hyperlink>
      <w:r w:rsidR="005E77AD">
        <w:rPr>
          <w:rFonts w:ascii="宋体" w:hAnsi="宋体" w:cs="宋体" w:hint="eastAsia"/>
          <w:spacing w:val="5"/>
        </w:rPr>
        <w:t>3</w:t>
      </w:r>
    </w:p>
    <w:p w14:paraId="2E00EF0F" w14:textId="08F1EBF5" w:rsidR="00B05EAC" w:rsidRDefault="007D3316" w:rsidP="00B05EAC">
      <w:pPr>
        <w:tabs>
          <w:tab w:val="right" w:leader="dot" w:pos="9230"/>
        </w:tabs>
        <w:spacing w:before="144" w:line="240" w:lineRule="auto"/>
        <w:ind w:left="210"/>
        <w:rPr>
          <w:rFonts w:ascii="宋体" w:hAnsi="宋体" w:cs="宋体"/>
        </w:rPr>
      </w:pPr>
      <w:hyperlink w:anchor="_bookmark28" w:history="1">
        <w:r w:rsidR="00B05EAC">
          <w:rPr>
            <w:rFonts w:ascii="宋体" w:hAnsi="宋体" w:cs="宋体" w:hint="eastAsia"/>
            <w:spacing w:val="7"/>
          </w:rPr>
          <w:t xml:space="preserve">9.6 额定载荷试验 </w:t>
        </w:r>
        <w:r w:rsidR="00B05EAC">
          <w:rPr>
            <w:rFonts w:ascii="宋体" w:hAnsi="宋体" w:cs="宋体" w:hint="eastAsia"/>
          </w:rPr>
          <w:tab/>
        </w:r>
        <w:r w:rsidR="00B05EAC">
          <w:rPr>
            <w:rFonts w:ascii="宋体" w:hAnsi="宋体" w:cs="宋体" w:hint="eastAsia"/>
            <w:spacing w:val="7"/>
          </w:rPr>
          <w:t>1</w:t>
        </w:r>
      </w:hyperlink>
      <w:r w:rsidR="005E77AD">
        <w:rPr>
          <w:rFonts w:ascii="宋体" w:hAnsi="宋体" w:cs="宋体" w:hint="eastAsia"/>
          <w:spacing w:val="5"/>
        </w:rPr>
        <w:t>3</w:t>
      </w:r>
    </w:p>
    <w:p w14:paraId="69C71F09" w14:textId="7A0A2CAB" w:rsidR="00B05EAC" w:rsidRDefault="007D3316" w:rsidP="00B05EAC">
      <w:pPr>
        <w:tabs>
          <w:tab w:val="right" w:leader="dot" w:pos="9230"/>
        </w:tabs>
        <w:spacing w:before="144" w:line="240" w:lineRule="auto"/>
        <w:ind w:left="210"/>
        <w:rPr>
          <w:rFonts w:ascii="宋体" w:hAnsi="宋体" w:cs="宋体"/>
        </w:rPr>
      </w:pPr>
      <w:hyperlink w:anchor="_bookmark28" w:history="1">
        <w:r w:rsidR="00B05EAC">
          <w:rPr>
            <w:rFonts w:ascii="宋体" w:hAnsi="宋体" w:cs="宋体" w:hint="eastAsia"/>
            <w:spacing w:val="7"/>
          </w:rPr>
          <w:t xml:space="preserve">9.7 动载试验 </w:t>
        </w:r>
        <w:r w:rsidR="00B05EAC">
          <w:rPr>
            <w:rFonts w:ascii="宋体" w:hAnsi="宋体" w:cs="宋体" w:hint="eastAsia"/>
          </w:rPr>
          <w:tab/>
        </w:r>
        <w:r w:rsidR="00B05EAC">
          <w:rPr>
            <w:rFonts w:ascii="宋体" w:hAnsi="宋体" w:cs="宋体" w:hint="eastAsia"/>
            <w:spacing w:val="7"/>
          </w:rPr>
          <w:t>1</w:t>
        </w:r>
      </w:hyperlink>
      <w:r w:rsidR="005E77AD">
        <w:rPr>
          <w:rFonts w:ascii="宋体" w:hAnsi="宋体" w:cs="宋体" w:hint="eastAsia"/>
          <w:spacing w:val="5"/>
        </w:rPr>
        <w:t>3</w:t>
      </w:r>
    </w:p>
    <w:p w14:paraId="4159127F" w14:textId="7C0D4743" w:rsidR="00B05EAC" w:rsidRDefault="007D3316" w:rsidP="00B05EAC">
      <w:pPr>
        <w:tabs>
          <w:tab w:val="right" w:leader="dot" w:pos="9230"/>
        </w:tabs>
        <w:spacing w:before="144" w:line="240" w:lineRule="auto"/>
        <w:ind w:left="210"/>
        <w:rPr>
          <w:rFonts w:ascii="宋体" w:hAnsi="宋体" w:cs="宋体"/>
        </w:rPr>
      </w:pPr>
      <w:hyperlink w:anchor="_bookmark28" w:history="1">
        <w:r w:rsidR="00B05EAC">
          <w:rPr>
            <w:rFonts w:ascii="宋体" w:hAnsi="宋体" w:cs="宋体" w:hint="eastAsia"/>
            <w:spacing w:val="7"/>
          </w:rPr>
          <w:t xml:space="preserve">9.8 生产率试验 </w:t>
        </w:r>
        <w:r w:rsidR="00B05EAC">
          <w:rPr>
            <w:rFonts w:ascii="宋体" w:hAnsi="宋体" w:cs="宋体" w:hint="eastAsia"/>
          </w:rPr>
          <w:tab/>
        </w:r>
        <w:r w:rsidR="00B05EAC">
          <w:rPr>
            <w:rFonts w:ascii="宋体" w:hAnsi="宋体" w:cs="宋体" w:hint="eastAsia"/>
            <w:spacing w:val="7"/>
          </w:rPr>
          <w:t>1</w:t>
        </w:r>
      </w:hyperlink>
      <w:r w:rsidR="005E77AD">
        <w:rPr>
          <w:rFonts w:ascii="宋体" w:hAnsi="宋体" w:cs="宋体" w:hint="eastAsia"/>
          <w:spacing w:val="5"/>
        </w:rPr>
        <w:t>4</w:t>
      </w:r>
    </w:p>
    <w:p w14:paraId="76E96362" w14:textId="5DD2D7C9" w:rsidR="00B05EAC" w:rsidRDefault="007D3316" w:rsidP="00B05EAC">
      <w:pPr>
        <w:tabs>
          <w:tab w:val="right" w:leader="dot" w:pos="9230"/>
        </w:tabs>
        <w:spacing w:before="145" w:line="240" w:lineRule="auto"/>
        <w:ind w:left="1"/>
        <w:outlineLvl w:val="0"/>
        <w:rPr>
          <w:rFonts w:ascii="宋体" w:hAnsi="宋体" w:cs="宋体"/>
        </w:rPr>
      </w:pPr>
      <w:hyperlink w:anchor="_bookmark27" w:history="1">
        <w:r w:rsidR="00B05EAC">
          <w:rPr>
            <w:rFonts w:ascii="宋体" w:hAnsi="宋体" w:cs="宋体" w:hint="eastAsia"/>
            <w:spacing w:val="16"/>
          </w:rPr>
          <w:t>10</w:t>
        </w:r>
        <w:r w:rsidR="00B05EAC">
          <w:rPr>
            <w:rFonts w:ascii="宋体" w:hAnsi="宋体" w:cs="宋体" w:hint="eastAsia"/>
            <w:spacing w:val="11"/>
          </w:rPr>
          <w:t xml:space="preserve"> 检验规则</w:t>
        </w:r>
        <w:r w:rsidR="00B05EAC">
          <w:rPr>
            <w:rFonts w:ascii="宋体" w:hAnsi="宋体" w:cs="宋体" w:hint="eastAsia"/>
            <w:spacing w:val="8"/>
          </w:rPr>
          <w:t xml:space="preserve"> </w:t>
        </w:r>
        <w:r w:rsidR="00B05EAC">
          <w:rPr>
            <w:rFonts w:ascii="宋体" w:hAnsi="宋体" w:cs="宋体" w:hint="eastAsia"/>
          </w:rPr>
          <w:tab/>
        </w:r>
        <w:r w:rsidR="00B05EAC">
          <w:rPr>
            <w:rFonts w:ascii="宋体" w:hAnsi="宋体" w:cs="宋体" w:hint="eastAsia"/>
            <w:spacing w:val="8"/>
          </w:rPr>
          <w:t>1</w:t>
        </w:r>
      </w:hyperlink>
      <w:r w:rsidR="005E77AD">
        <w:rPr>
          <w:rFonts w:ascii="宋体" w:hAnsi="宋体" w:cs="宋体" w:hint="eastAsia"/>
          <w:spacing w:val="8"/>
        </w:rPr>
        <w:t>4</w:t>
      </w:r>
    </w:p>
    <w:p w14:paraId="20CE6CD5" w14:textId="77777777" w:rsidR="00B05EAC" w:rsidRPr="00B05EAC" w:rsidRDefault="00B05EAC" w:rsidP="0080621A">
      <w:pPr>
        <w:tabs>
          <w:tab w:val="right" w:leader="dot" w:pos="9230"/>
        </w:tabs>
        <w:spacing w:before="64" w:line="240" w:lineRule="auto"/>
        <w:ind w:left="210"/>
        <w:rPr>
          <w:rFonts w:ascii="宋体" w:hAnsi="宋体" w:cs="宋体"/>
          <w:spacing w:val="8"/>
        </w:rPr>
      </w:pPr>
    </w:p>
    <w:p w14:paraId="23B2B076" w14:textId="03E05313" w:rsidR="0080621A" w:rsidRDefault="0080621A">
      <w:pPr>
        <w:widowControl/>
        <w:adjustRightInd/>
        <w:spacing w:line="240" w:lineRule="auto"/>
        <w:jc w:val="left"/>
        <w:rPr>
          <w:rFonts w:ascii="黑体" w:eastAsia="黑体" w:hAnsi="黑体"/>
          <w:sz w:val="32"/>
          <w:szCs w:val="32"/>
        </w:rPr>
      </w:pPr>
    </w:p>
    <w:p w14:paraId="1AA34E7F" w14:textId="1058E47F" w:rsidR="0080621A" w:rsidRDefault="0080621A">
      <w:pPr>
        <w:widowControl/>
        <w:adjustRightInd/>
        <w:spacing w:line="240" w:lineRule="auto"/>
        <w:jc w:val="left"/>
        <w:rPr>
          <w:rFonts w:ascii="黑体" w:eastAsia="黑体" w:hAnsi="黑体"/>
          <w:sz w:val="32"/>
          <w:szCs w:val="32"/>
        </w:rPr>
      </w:pPr>
    </w:p>
    <w:p w14:paraId="3D42953C" w14:textId="73C650CF" w:rsidR="0080621A" w:rsidRDefault="0080621A">
      <w:pPr>
        <w:widowControl/>
        <w:adjustRightInd/>
        <w:spacing w:line="240" w:lineRule="auto"/>
        <w:jc w:val="left"/>
        <w:rPr>
          <w:rFonts w:ascii="黑体" w:eastAsia="黑体" w:hAnsi="黑体"/>
          <w:sz w:val="32"/>
          <w:szCs w:val="32"/>
        </w:rPr>
      </w:pPr>
    </w:p>
    <w:p w14:paraId="1A1715DB" w14:textId="0C2B7546" w:rsidR="0080621A" w:rsidRDefault="0080621A">
      <w:pPr>
        <w:widowControl/>
        <w:adjustRightInd/>
        <w:spacing w:line="240" w:lineRule="auto"/>
        <w:jc w:val="left"/>
        <w:rPr>
          <w:rFonts w:ascii="黑体" w:eastAsia="黑体" w:hAnsi="黑体"/>
          <w:sz w:val="32"/>
          <w:szCs w:val="32"/>
        </w:rPr>
      </w:pPr>
      <w:r>
        <w:rPr>
          <w:rFonts w:ascii="黑体" w:eastAsia="黑体" w:hAnsi="黑体"/>
          <w:sz w:val="32"/>
          <w:szCs w:val="32"/>
        </w:rPr>
        <w:br w:type="page"/>
      </w:r>
    </w:p>
    <w:p w14:paraId="4CCF144D" w14:textId="77777777" w:rsidR="00914D1D" w:rsidRDefault="00914D1D" w:rsidP="00914D1D">
      <w:pPr>
        <w:spacing w:before="101" w:line="228" w:lineRule="auto"/>
        <w:ind w:left="4039"/>
        <w:outlineLvl w:val="1"/>
        <w:rPr>
          <w:rFonts w:ascii="黑体" w:eastAsia="黑体" w:hAnsi="黑体" w:cs="黑体"/>
          <w:sz w:val="31"/>
          <w:szCs w:val="31"/>
        </w:rPr>
      </w:pPr>
      <w:bookmarkStart w:id="31" w:name="_Toc26078"/>
      <w:r>
        <w:rPr>
          <w:rFonts w:ascii="黑体" w:eastAsia="黑体" w:hAnsi="黑体" w:cs="黑体"/>
          <w:spacing w:val="7"/>
          <w:sz w:val="31"/>
          <w:szCs w:val="31"/>
        </w:rPr>
        <w:lastRenderedPageBreak/>
        <w:t>前    言</w:t>
      </w:r>
      <w:bookmarkEnd w:id="31"/>
    </w:p>
    <w:p w14:paraId="3F4AB9B8" w14:textId="77777777" w:rsidR="00914D1D" w:rsidRDefault="00914D1D" w:rsidP="00914D1D">
      <w:pPr>
        <w:spacing w:line="300" w:lineRule="auto"/>
      </w:pPr>
    </w:p>
    <w:p w14:paraId="30C3A954" w14:textId="77777777" w:rsidR="00914D1D" w:rsidRDefault="00914D1D" w:rsidP="00914D1D">
      <w:pPr>
        <w:spacing w:line="301" w:lineRule="auto"/>
      </w:pPr>
    </w:p>
    <w:p w14:paraId="5D43BB0E" w14:textId="77777777" w:rsidR="00914D1D" w:rsidRDefault="00914D1D" w:rsidP="00914D1D">
      <w:pPr>
        <w:spacing w:before="65" w:line="301" w:lineRule="auto"/>
        <w:ind w:right="3" w:firstLine="419"/>
        <w:jc w:val="left"/>
        <w:rPr>
          <w:rFonts w:ascii="宋体" w:hAnsi="宋体" w:cs="宋体"/>
          <w:sz w:val="20"/>
          <w:szCs w:val="20"/>
        </w:rPr>
      </w:pPr>
      <w:r>
        <w:rPr>
          <w:rFonts w:ascii="宋体" w:hAnsi="宋体" w:cs="宋体"/>
          <w:spacing w:val="3"/>
          <w:sz w:val="20"/>
          <w:szCs w:val="20"/>
        </w:rPr>
        <w:t xml:space="preserve">本文件按照 </w:t>
      </w:r>
      <w:r>
        <w:rPr>
          <w:rFonts w:eastAsia="Times New Roman"/>
          <w:sz w:val="20"/>
          <w:szCs w:val="20"/>
        </w:rPr>
        <w:t>GB</w:t>
      </w:r>
      <w:r>
        <w:rPr>
          <w:rFonts w:eastAsia="Times New Roman"/>
          <w:spacing w:val="3"/>
          <w:sz w:val="20"/>
          <w:szCs w:val="20"/>
        </w:rPr>
        <w:t>/</w:t>
      </w:r>
      <w:r>
        <w:rPr>
          <w:rFonts w:eastAsia="Times New Roman"/>
          <w:sz w:val="20"/>
          <w:szCs w:val="20"/>
        </w:rPr>
        <w:t>T</w:t>
      </w:r>
      <w:r>
        <w:rPr>
          <w:rFonts w:eastAsia="Times New Roman"/>
          <w:spacing w:val="3"/>
          <w:sz w:val="20"/>
          <w:szCs w:val="20"/>
        </w:rPr>
        <w:t xml:space="preserve"> 1. 1-2020</w:t>
      </w:r>
      <w:r>
        <w:rPr>
          <w:rFonts w:ascii="宋体" w:hAnsi="宋体" w:cs="宋体"/>
          <w:spacing w:val="3"/>
          <w:sz w:val="20"/>
          <w:szCs w:val="20"/>
        </w:rPr>
        <w:t>《标准化工作导则 第 1 部分：标准化文件的结构和起草规则》的规</w:t>
      </w:r>
      <w:r>
        <w:rPr>
          <w:rFonts w:ascii="宋体" w:hAnsi="宋体" w:cs="宋体"/>
          <w:spacing w:val="2"/>
          <w:sz w:val="20"/>
          <w:szCs w:val="20"/>
        </w:rPr>
        <w:t>定</w:t>
      </w:r>
      <w:r>
        <w:rPr>
          <w:rFonts w:ascii="宋体" w:hAnsi="宋体" w:cs="宋体"/>
          <w:sz w:val="20"/>
          <w:szCs w:val="20"/>
        </w:rPr>
        <w:t>起</w:t>
      </w:r>
      <w:r>
        <w:rPr>
          <w:rFonts w:ascii="宋体" w:hAnsi="宋体" w:cs="宋体"/>
          <w:spacing w:val="-1"/>
          <w:sz w:val="20"/>
          <w:szCs w:val="20"/>
        </w:rPr>
        <w:t>草</w:t>
      </w:r>
      <w:r>
        <w:rPr>
          <w:rFonts w:ascii="宋体" w:hAnsi="宋体" w:cs="宋体"/>
          <w:sz w:val="20"/>
          <w:szCs w:val="20"/>
        </w:rPr>
        <w:t>。</w:t>
      </w:r>
    </w:p>
    <w:p w14:paraId="0A6BE321" w14:textId="77777777" w:rsidR="00914D1D" w:rsidRDefault="00914D1D" w:rsidP="00914D1D">
      <w:pPr>
        <w:spacing w:before="65" w:line="301" w:lineRule="auto"/>
        <w:ind w:right="3" w:firstLine="419"/>
        <w:rPr>
          <w:rFonts w:ascii="宋体" w:hAnsi="宋体" w:cs="宋体"/>
          <w:spacing w:val="3"/>
          <w:sz w:val="20"/>
          <w:szCs w:val="20"/>
        </w:rPr>
      </w:pPr>
      <w:r>
        <w:rPr>
          <w:rFonts w:ascii="宋体" w:hAnsi="宋体" w:cs="宋体"/>
          <w:spacing w:val="3"/>
          <w:sz w:val="20"/>
          <w:szCs w:val="20"/>
        </w:rPr>
        <w:t>请注意本文件的某些内容可能涉及专利。本文件的发布机构不承担识别这些专利的责任。</w:t>
      </w:r>
    </w:p>
    <w:p w14:paraId="67F510B3" w14:textId="335B423F" w:rsidR="00914D1D" w:rsidRDefault="00914D1D" w:rsidP="00914D1D">
      <w:pPr>
        <w:spacing w:before="65" w:line="301" w:lineRule="auto"/>
        <w:ind w:right="3" w:firstLine="419"/>
        <w:rPr>
          <w:rFonts w:ascii="宋体" w:hAnsi="宋体" w:cs="宋体"/>
          <w:spacing w:val="3"/>
          <w:sz w:val="20"/>
          <w:szCs w:val="20"/>
        </w:rPr>
      </w:pPr>
      <w:r>
        <w:rPr>
          <w:rFonts w:ascii="宋体" w:hAnsi="宋体" w:cs="宋体"/>
          <w:spacing w:val="3"/>
          <w:sz w:val="20"/>
          <w:szCs w:val="20"/>
        </w:rPr>
        <w:t>本文件由</w:t>
      </w:r>
      <w:r w:rsidR="002A1EED">
        <w:rPr>
          <w:rFonts w:ascii="宋体" w:hAnsi="宋体" w:cs="宋体" w:hint="eastAsia"/>
          <w:spacing w:val="3"/>
          <w:sz w:val="20"/>
          <w:szCs w:val="20"/>
        </w:rPr>
        <w:t>上海市市场监督管理局</w:t>
      </w:r>
      <w:r>
        <w:rPr>
          <w:rFonts w:ascii="宋体" w:hAnsi="宋体" w:cs="宋体"/>
          <w:spacing w:val="3"/>
          <w:sz w:val="20"/>
          <w:szCs w:val="20"/>
        </w:rPr>
        <w:t>提出。</w:t>
      </w:r>
    </w:p>
    <w:p w14:paraId="3F8E8735" w14:textId="3009020A" w:rsidR="00914D1D" w:rsidRDefault="00914D1D" w:rsidP="00914D1D">
      <w:pPr>
        <w:spacing w:before="65" w:line="301" w:lineRule="auto"/>
        <w:ind w:right="3" w:firstLine="419"/>
        <w:rPr>
          <w:rFonts w:ascii="宋体" w:hAnsi="宋体" w:cs="宋体"/>
          <w:spacing w:val="3"/>
          <w:sz w:val="20"/>
          <w:szCs w:val="20"/>
        </w:rPr>
      </w:pPr>
      <w:r>
        <w:rPr>
          <w:rFonts w:ascii="宋体" w:hAnsi="宋体" w:cs="宋体"/>
          <w:spacing w:val="3"/>
          <w:sz w:val="20"/>
          <w:szCs w:val="20"/>
        </w:rPr>
        <w:t>本文件由</w:t>
      </w:r>
      <w:r w:rsidR="002A1EED">
        <w:rPr>
          <w:rFonts w:ascii="宋体" w:hAnsi="宋体" w:cs="宋体" w:hint="eastAsia"/>
          <w:spacing w:val="3"/>
          <w:sz w:val="20"/>
          <w:szCs w:val="20"/>
        </w:rPr>
        <w:t>上海市市场监督管理局</w:t>
      </w:r>
      <w:r>
        <w:rPr>
          <w:rFonts w:ascii="宋体" w:hAnsi="宋体" w:cs="宋体"/>
          <w:spacing w:val="3"/>
          <w:sz w:val="20"/>
          <w:szCs w:val="20"/>
        </w:rPr>
        <w:t>归口。</w:t>
      </w:r>
    </w:p>
    <w:p w14:paraId="59E5D079" w14:textId="5F1BF288" w:rsidR="00914D1D" w:rsidRDefault="00914D1D" w:rsidP="00914D1D">
      <w:pPr>
        <w:spacing w:before="65" w:line="301" w:lineRule="auto"/>
        <w:ind w:right="3" w:firstLine="419"/>
        <w:rPr>
          <w:rFonts w:ascii="宋体" w:hAnsi="宋体" w:cs="宋体"/>
          <w:spacing w:val="3"/>
          <w:sz w:val="20"/>
          <w:szCs w:val="20"/>
        </w:rPr>
      </w:pPr>
      <w:r>
        <w:rPr>
          <w:rFonts w:ascii="宋体" w:hAnsi="宋体" w:cs="宋体"/>
          <w:spacing w:val="3"/>
          <w:sz w:val="20"/>
          <w:szCs w:val="20"/>
        </w:rPr>
        <w:t>本文件起草单位：</w:t>
      </w:r>
      <w:r w:rsidR="000E469B">
        <w:rPr>
          <w:rFonts w:ascii="宋体" w:hAnsi="宋体" w:cs="宋体" w:hint="eastAsia"/>
          <w:spacing w:val="3"/>
          <w:sz w:val="20"/>
          <w:szCs w:val="20"/>
        </w:rPr>
        <w:t xml:space="preserve"> </w:t>
      </w:r>
    </w:p>
    <w:p w14:paraId="607B9217" w14:textId="77777777" w:rsidR="00914D1D" w:rsidRDefault="00914D1D" w:rsidP="00914D1D">
      <w:pPr>
        <w:spacing w:before="65" w:line="301" w:lineRule="auto"/>
        <w:ind w:right="3" w:firstLine="419"/>
        <w:rPr>
          <w:rFonts w:ascii="宋体" w:hAnsi="宋体" w:cs="宋体"/>
          <w:spacing w:val="3"/>
          <w:sz w:val="20"/>
          <w:szCs w:val="20"/>
        </w:rPr>
      </w:pPr>
      <w:r>
        <w:rPr>
          <w:rFonts w:ascii="宋体" w:hAnsi="宋体" w:cs="宋体"/>
          <w:spacing w:val="3"/>
          <w:sz w:val="20"/>
          <w:szCs w:val="20"/>
        </w:rPr>
        <w:t>本文件主要起草人：</w:t>
      </w:r>
    </w:p>
    <w:p w14:paraId="16CD2879" w14:textId="527AF073" w:rsidR="00914D1D" w:rsidRDefault="00914D1D">
      <w:pPr>
        <w:widowControl/>
        <w:adjustRightInd/>
        <w:spacing w:line="240" w:lineRule="auto"/>
        <w:jc w:val="left"/>
        <w:rPr>
          <w:rFonts w:ascii="黑体" w:eastAsia="黑体" w:hAnsi="黑体"/>
          <w:sz w:val="32"/>
          <w:szCs w:val="32"/>
        </w:rPr>
      </w:pPr>
    </w:p>
    <w:p w14:paraId="1FBF7734" w14:textId="0005ABD9" w:rsidR="00914D1D" w:rsidRDefault="00914D1D">
      <w:pPr>
        <w:widowControl/>
        <w:adjustRightInd/>
        <w:spacing w:line="240" w:lineRule="auto"/>
        <w:jc w:val="left"/>
        <w:rPr>
          <w:rFonts w:ascii="黑体" w:eastAsia="黑体" w:hAnsi="黑体"/>
          <w:sz w:val="32"/>
          <w:szCs w:val="32"/>
        </w:rPr>
      </w:pPr>
      <w:r>
        <w:rPr>
          <w:rFonts w:ascii="黑体" w:eastAsia="黑体" w:hAnsi="黑体"/>
          <w:sz w:val="32"/>
          <w:szCs w:val="32"/>
        </w:rPr>
        <w:br w:type="page"/>
      </w:r>
    </w:p>
    <w:p w14:paraId="01075948" w14:textId="5412F232"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2CC6F56995D347C18E768320172F93B4"/>
        </w:placeholder>
      </w:sdtPr>
      <w:sdtEndPr/>
      <w:sdtContent>
        <w:bookmarkStart w:id="32" w:name="NEW_STAND_NAME" w:displacedByCustomXml="prev"/>
        <w:p w14:paraId="192871AA" w14:textId="5E3162C1" w:rsidR="00823A8C" w:rsidRDefault="00823A8C" w:rsidP="0080621A">
          <w:pPr>
            <w:pStyle w:val="afffffffff1"/>
            <w:spacing w:beforeLines="100" w:before="312" w:afterLines="1" w:after="3"/>
          </w:pPr>
          <w:r>
            <w:rPr>
              <w:rFonts w:hint="eastAsia"/>
            </w:rPr>
            <w:t>桥式抓斗卸船机自动化控制系统</w:t>
          </w:r>
        </w:p>
        <w:p w14:paraId="3F9D5595" w14:textId="77777777" w:rsidR="00F26B7E" w:rsidRPr="00F26B7E" w:rsidRDefault="00823A8C" w:rsidP="00823A8C">
          <w:pPr>
            <w:pStyle w:val="afffffffff1"/>
            <w:spacing w:beforeLines="1" w:before="3" w:after="680"/>
          </w:pPr>
          <w:r>
            <w:rPr>
              <w:rFonts w:hint="eastAsia"/>
            </w:rPr>
            <w:t>技术检验要求</w:t>
          </w:r>
        </w:p>
      </w:sdtContent>
    </w:sdt>
    <w:bookmarkEnd w:id="32" w:displacedByCustomXml="prev"/>
    <w:p w14:paraId="11E91245" w14:textId="34562000" w:rsidR="00E2552F" w:rsidRDefault="00E2552F" w:rsidP="00A77CCB">
      <w:pPr>
        <w:pStyle w:val="affc"/>
        <w:spacing w:before="312" w:after="312"/>
      </w:pPr>
      <w:bookmarkStart w:id="33" w:name="_Toc17233325"/>
      <w:bookmarkStart w:id="34" w:name="_Toc17233333"/>
      <w:bookmarkStart w:id="35" w:name="_Toc24884211"/>
      <w:bookmarkStart w:id="36" w:name="_Toc24884218"/>
      <w:bookmarkStart w:id="37" w:name="_Toc26648465"/>
      <w:bookmarkStart w:id="38" w:name="_Toc26718930"/>
      <w:bookmarkStart w:id="39" w:name="_Toc26986530"/>
      <w:bookmarkStart w:id="40" w:name="_Toc26986771"/>
      <w:bookmarkStart w:id="41" w:name="_Toc97191423"/>
      <w:r>
        <w:rPr>
          <w:rFonts w:hint="eastAsia"/>
        </w:rPr>
        <w:t>范围</w:t>
      </w:r>
      <w:bookmarkEnd w:id="33"/>
      <w:bookmarkEnd w:id="34"/>
      <w:bookmarkEnd w:id="35"/>
      <w:bookmarkEnd w:id="36"/>
      <w:bookmarkEnd w:id="37"/>
      <w:bookmarkEnd w:id="38"/>
      <w:bookmarkEnd w:id="39"/>
      <w:bookmarkEnd w:id="40"/>
      <w:bookmarkEnd w:id="41"/>
    </w:p>
    <w:p w14:paraId="356E8C14" w14:textId="77777777" w:rsidR="005803F9" w:rsidRPr="00F12F34" w:rsidRDefault="005803F9" w:rsidP="005803F9">
      <w:pPr>
        <w:pStyle w:val="affff6"/>
        <w:ind w:firstLine="420"/>
      </w:pPr>
      <w:bookmarkStart w:id="42" w:name="_Toc17233326"/>
      <w:bookmarkStart w:id="43" w:name="_Toc17233334"/>
      <w:bookmarkStart w:id="44" w:name="_Toc24884212"/>
      <w:bookmarkStart w:id="45" w:name="_Toc24884219"/>
      <w:bookmarkStart w:id="46" w:name="_Toc26648466"/>
      <w:r>
        <w:rPr>
          <w:rFonts w:hint="eastAsia"/>
        </w:rPr>
        <w:t>本文件规定了</w:t>
      </w:r>
      <w:r w:rsidRPr="005803F9">
        <w:rPr>
          <w:rFonts w:hint="eastAsia"/>
        </w:rPr>
        <w:t>桥式抓斗卸船机</w:t>
      </w:r>
      <w:r>
        <w:rPr>
          <w:rFonts w:hint="eastAsia"/>
        </w:rPr>
        <w:t>自动化</w:t>
      </w:r>
      <w:r w:rsidR="0056054A" w:rsidRPr="00D55DD6">
        <w:rPr>
          <w:rFonts w:hint="eastAsia"/>
        </w:rPr>
        <w:t>控制系统</w:t>
      </w:r>
      <w:r>
        <w:rPr>
          <w:rFonts w:hint="eastAsia"/>
        </w:rPr>
        <w:t>的</w:t>
      </w:r>
      <w:r w:rsidRPr="00F12F34">
        <w:rPr>
          <w:rFonts w:hint="eastAsia"/>
        </w:rPr>
        <w:t>技术</w:t>
      </w:r>
      <w:r w:rsidR="00D90973" w:rsidRPr="00F12F34">
        <w:rPr>
          <w:rFonts w:hint="eastAsia"/>
        </w:rPr>
        <w:t>检验</w:t>
      </w:r>
      <w:r w:rsidRPr="00F12F34">
        <w:rPr>
          <w:rFonts w:hint="eastAsia"/>
        </w:rPr>
        <w:t>要求。</w:t>
      </w:r>
    </w:p>
    <w:p w14:paraId="6D0098C8" w14:textId="263F4B50" w:rsidR="008B0C9C" w:rsidRDefault="00D764C9" w:rsidP="005803F9">
      <w:pPr>
        <w:pStyle w:val="affff6"/>
        <w:ind w:firstLine="420"/>
      </w:pPr>
      <w:r>
        <w:rPr>
          <w:rFonts w:hint="eastAsia"/>
        </w:rPr>
        <w:t>本文件</w:t>
      </w:r>
      <w:r w:rsidRPr="00D764C9">
        <w:rPr>
          <w:rFonts w:hint="eastAsia"/>
        </w:rPr>
        <w:t>适用于桥式抓斗卸船机</w:t>
      </w:r>
      <w:r w:rsidR="00455E4C" w:rsidRPr="00D764C9">
        <w:rPr>
          <w:rFonts w:hint="eastAsia"/>
        </w:rPr>
        <w:t>自动化</w:t>
      </w:r>
      <w:r w:rsidR="00455E4C">
        <w:rPr>
          <w:rFonts w:hint="eastAsia"/>
        </w:rPr>
        <w:t>控制系统的</w:t>
      </w:r>
      <w:r>
        <w:rPr>
          <w:rFonts w:hint="eastAsia"/>
        </w:rPr>
        <w:t>设计</w:t>
      </w:r>
      <w:r>
        <w:t>、</w:t>
      </w:r>
      <w:r w:rsidR="00E04774">
        <w:rPr>
          <w:rFonts w:hint="eastAsia"/>
        </w:rPr>
        <w:t>制造、改造</w:t>
      </w:r>
      <w:r w:rsidR="00D9596D">
        <w:rPr>
          <w:rFonts w:hint="eastAsia"/>
        </w:rPr>
        <w:t>、</w:t>
      </w:r>
      <w:r w:rsidR="00E04774">
        <w:rPr>
          <w:rFonts w:hint="eastAsia"/>
        </w:rPr>
        <w:t>使用</w:t>
      </w:r>
      <w:r w:rsidR="001C08FE">
        <w:rPr>
          <w:rFonts w:hint="eastAsia"/>
        </w:rPr>
        <w:t>和检验检测</w:t>
      </w:r>
      <w:r w:rsidR="00815865">
        <w:rPr>
          <w:rFonts w:hint="eastAsia"/>
        </w:rPr>
        <w:t>单位</w:t>
      </w:r>
      <w:r w:rsidR="001C08FE">
        <w:rPr>
          <w:rFonts w:hint="eastAsia"/>
        </w:rPr>
        <w:t>等</w:t>
      </w:r>
      <w:r w:rsidRPr="00D764C9">
        <w:rPr>
          <w:rFonts w:hint="eastAsia"/>
        </w:rPr>
        <w:t>。</w:t>
      </w:r>
    </w:p>
    <w:p w14:paraId="4AF20F5E" w14:textId="77777777" w:rsidR="00E2552F" w:rsidRDefault="00E2552F" w:rsidP="00A77CCB">
      <w:pPr>
        <w:pStyle w:val="affc"/>
        <w:spacing w:before="312" w:after="312"/>
      </w:pPr>
      <w:bookmarkStart w:id="47" w:name="_Toc26718931"/>
      <w:bookmarkStart w:id="48" w:name="_Toc26986531"/>
      <w:bookmarkStart w:id="49" w:name="_Toc26986772"/>
      <w:bookmarkStart w:id="50" w:name="_Toc97191424"/>
      <w:r>
        <w:rPr>
          <w:rFonts w:hint="eastAsia"/>
        </w:rPr>
        <w:t>规范性引用文件</w:t>
      </w:r>
      <w:bookmarkEnd w:id="42"/>
      <w:bookmarkEnd w:id="43"/>
      <w:bookmarkEnd w:id="44"/>
      <w:bookmarkEnd w:id="45"/>
      <w:bookmarkEnd w:id="46"/>
      <w:bookmarkEnd w:id="47"/>
      <w:bookmarkEnd w:id="48"/>
      <w:bookmarkEnd w:id="49"/>
      <w:bookmarkEnd w:id="50"/>
    </w:p>
    <w:sdt>
      <w:sdtPr>
        <w:rPr>
          <w:rFonts w:hint="eastAsia"/>
        </w:rPr>
        <w:id w:val="715848253"/>
        <w:placeholder>
          <w:docPart w:val="BBDC44BBDAD94B858164874DF809C20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43445367" w14:textId="77777777"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F40707C" w14:textId="7D9D7784" w:rsidR="005803F9" w:rsidRDefault="005803F9" w:rsidP="005803F9">
      <w:pPr>
        <w:pStyle w:val="affff6"/>
        <w:ind w:firstLine="420"/>
      </w:pPr>
      <w:r w:rsidRPr="005803F9">
        <w:rPr>
          <w:rFonts w:hint="eastAsia"/>
        </w:rPr>
        <w:t>GB/T 26475</w:t>
      </w:r>
      <w:r>
        <w:t xml:space="preserve">  </w:t>
      </w:r>
      <w:r>
        <w:rPr>
          <w:rFonts w:hint="eastAsia"/>
        </w:rPr>
        <w:t>桥式抓斗卸船机</w:t>
      </w:r>
    </w:p>
    <w:p w14:paraId="56280542" w14:textId="77777777" w:rsidR="005803F9" w:rsidRDefault="005803F9" w:rsidP="005803F9">
      <w:pPr>
        <w:pStyle w:val="affff6"/>
        <w:ind w:firstLine="420"/>
      </w:pPr>
      <w:r>
        <w:rPr>
          <w:rFonts w:hint="eastAsia"/>
        </w:rPr>
        <w:t>GB/T 28181  公共安全视频监控联网系统信息传输、交换、控制技术要求</w:t>
      </w:r>
    </w:p>
    <w:p w14:paraId="585EA85D" w14:textId="77777777" w:rsidR="005803F9" w:rsidRDefault="005803F9" w:rsidP="005803F9">
      <w:pPr>
        <w:pStyle w:val="affff6"/>
        <w:ind w:firstLine="420"/>
      </w:pPr>
      <w:r>
        <w:rPr>
          <w:rFonts w:hint="eastAsia"/>
        </w:rPr>
        <w:t>GB/T 1836  代码、识别和标记</w:t>
      </w:r>
    </w:p>
    <w:p w14:paraId="50E51782" w14:textId="01B21327" w:rsidR="00053C34" w:rsidRPr="00053C34" w:rsidRDefault="00053C34" w:rsidP="00053C34">
      <w:pPr>
        <w:pStyle w:val="affff6"/>
        <w:ind w:firstLine="420"/>
        <w:rPr>
          <w:color w:val="FF0000"/>
        </w:rPr>
      </w:pPr>
      <w:r w:rsidRPr="00455E4C">
        <w:rPr>
          <w:rFonts w:hint="eastAsia"/>
        </w:rPr>
        <w:t>JB/T 8437  起重机械无线遥控装置</w:t>
      </w:r>
      <w:r w:rsidRPr="00455E4C">
        <w:rPr>
          <w:rFonts w:hint="eastAsia"/>
          <w:color w:val="FF0000"/>
        </w:rPr>
        <w:t>（根据桥式抓斗卸船机自动化控制系统的具体通信方式再采纳相关标准）</w:t>
      </w:r>
    </w:p>
    <w:p w14:paraId="0E3D08B1" w14:textId="57339993" w:rsidR="00AA6EC9" w:rsidRDefault="005803F9" w:rsidP="005803F9">
      <w:pPr>
        <w:pStyle w:val="affff6"/>
        <w:ind w:firstLine="420"/>
      </w:pPr>
      <w:r>
        <w:rPr>
          <w:rFonts w:hint="eastAsia"/>
        </w:rPr>
        <w:t>JT/T 90  港口装卸机械风载荷计算及防风安全要求</w:t>
      </w:r>
    </w:p>
    <w:p w14:paraId="71977125" w14:textId="155FA989" w:rsidR="00EB0F09" w:rsidRPr="008A57E6" w:rsidRDefault="00EB0F09" w:rsidP="005803F9">
      <w:pPr>
        <w:pStyle w:val="affff6"/>
        <w:ind w:firstLine="420"/>
      </w:pPr>
      <w:r>
        <w:rPr>
          <w:rFonts w:hAnsi="宋体" w:cs="宋体" w:hint="eastAsia"/>
          <w:color w:val="000000" w:themeColor="text1"/>
          <w:szCs w:val="22"/>
        </w:rPr>
        <w:t>G</w:t>
      </w:r>
      <w:r>
        <w:rPr>
          <w:rFonts w:hAnsi="宋体" w:cs="宋体"/>
          <w:color w:val="000000" w:themeColor="text1"/>
          <w:szCs w:val="22"/>
        </w:rPr>
        <w:t xml:space="preserve">B/T </w:t>
      </w:r>
      <w:r>
        <w:rPr>
          <w:rFonts w:hAnsi="宋体" w:cs="宋体" w:hint="eastAsia"/>
          <w:color w:val="000000" w:themeColor="text1"/>
          <w:szCs w:val="22"/>
        </w:rPr>
        <w:t>5905</w:t>
      </w:r>
      <w:r>
        <w:rPr>
          <w:rFonts w:hAnsi="宋体" w:cs="宋体"/>
          <w:color w:val="000000" w:themeColor="text1"/>
          <w:szCs w:val="22"/>
        </w:rPr>
        <w:t xml:space="preserve"> </w:t>
      </w:r>
      <w:r w:rsidRPr="00EB0F09">
        <w:rPr>
          <w:rFonts w:hAnsi="宋体" w:cs="宋体" w:hint="eastAsia"/>
          <w:color w:val="000000" w:themeColor="text1"/>
          <w:szCs w:val="22"/>
        </w:rPr>
        <w:t>起重机</w:t>
      </w:r>
      <w:r>
        <w:rPr>
          <w:rFonts w:hAnsi="宋体" w:cs="宋体" w:hint="eastAsia"/>
          <w:color w:val="000000" w:themeColor="text1"/>
          <w:szCs w:val="22"/>
        </w:rPr>
        <w:t xml:space="preserve"> </w:t>
      </w:r>
      <w:r w:rsidRPr="00EB0F09">
        <w:rPr>
          <w:rFonts w:hAnsi="宋体" w:cs="宋体" w:hint="eastAsia"/>
          <w:color w:val="000000" w:themeColor="text1"/>
          <w:szCs w:val="22"/>
        </w:rPr>
        <w:t>试验规范和程序</w:t>
      </w:r>
    </w:p>
    <w:p w14:paraId="568322D3" w14:textId="77777777" w:rsidR="00B265BC" w:rsidRPr="00E030F9" w:rsidRDefault="00FD59EB" w:rsidP="00FD59EB">
      <w:pPr>
        <w:pStyle w:val="affc"/>
        <w:spacing w:before="312" w:after="312"/>
      </w:pPr>
      <w:bookmarkStart w:id="51" w:name="_Toc97191425"/>
      <w:r>
        <w:rPr>
          <w:rFonts w:hint="eastAsia"/>
          <w:szCs w:val="21"/>
        </w:rPr>
        <w:t>术语和定义</w:t>
      </w:r>
      <w:bookmarkEnd w:id="51"/>
    </w:p>
    <w:bookmarkStart w:id="52" w:name="_Toc26986532" w:displacedByCustomXml="next"/>
    <w:bookmarkEnd w:id="52" w:displacedByCustomXml="next"/>
    <w:sdt>
      <w:sdtPr>
        <w:id w:val="-1909835108"/>
        <w:placeholder>
          <w:docPart w:val="75D4EE1537C048F3A14B3E20830895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7FDBDF27" w14:textId="77777777" w:rsidR="003C010C" w:rsidRDefault="005803F9" w:rsidP="00BA263B">
          <w:pPr>
            <w:pStyle w:val="affff6"/>
            <w:ind w:firstLine="420"/>
          </w:pPr>
          <w:r>
            <w:t>下列术语和定义适用于本文件。</w:t>
          </w:r>
        </w:p>
      </w:sdtContent>
    </w:sdt>
    <w:p w14:paraId="310CC797" w14:textId="77777777" w:rsidR="005803F9" w:rsidRPr="0009515E" w:rsidRDefault="005803F9" w:rsidP="005803F9">
      <w:pPr>
        <w:pStyle w:val="affffffffffe"/>
        <w:ind w:left="420" w:hangingChars="200" w:hanging="420"/>
        <w:rPr>
          <w:bCs/>
          <w:color w:val="000000" w:themeColor="text1"/>
        </w:rPr>
      </w:pPr>
    </w:p>
    <w:p w14:paraId="5251BF66" w14:textId="77777777" w:rsidR="00795576" w:rsidRPr="00795576" w:rsidRDefault="00795576" w:rsidP="00795576">
      <w:pPr>
        <w:pStyle w:val="affffffffffe"/>
        <w:numPr>
          <w:ilvl w:val="0"/>
          <w:numId w:val="0"/>
        </w:numPr>
        <w:ind w:left="420"/>
        <w:rPr>
          <w:rFonts w:ascii="黑体" w:eastAsia="黑体" w:hAnsi="黑体"/>
        </w:rPr>
      </w:pPr>
      <w:r w:rsidRPr="00795576">
        <w:rPr>
          <w:rFonts w:ascii="黑体" w:eastAsia="黑体" w:hAnsi="黑体" w:hint="eastAsia"/>
        </w:rPr>
        <w:t xml:space="preserve">桥式抓斗卸船机  </w:t>
      </w:r>
      <w:r w:rsidRPr="00795576">
        <w:rPr>
          <w:rFonts w:ascii="黑体" w:eastAsia="黑体" w:hAnsi="黑体"/>
        </w:rPr>
        <w:t>bridge-type grab ship unloader</w:t>
      </w:r>
    </w:p>
    <w:p w14:paraId="25289A34" w14:textId="77777777" w:rsidR="005803F9" w:rsidRPr="00B776E3" w:rsidRDefault="00795576" w:rsidP="00795576">
      <w:pPr>
        <w:pStyle w:val="affff6"/>
        <w:ind w:firstLine="420"/>
        <w:rPr>
          <w:color w:val="000000" w:themeColor="text1"/>
        </w:rPr>
      </w:pPr>
      <w:r w:rsidRPr="00795576">
        <w:rPr>
          <w:rFonts w:hint="eastAsia"/>
          <w:color w:val="000000" w:themeColor="text1"/>
        </w:rPr>
        <w:t>是一种利用移动小车带动抓斗从船舱中抓取物料并将物料卸至机上漏斗的桥架类起重机。</w:t>
      </w:r>
    </w:p>
    <w:p w14:paraId="4A5184BE" w14:textId="77777777" w:rsidR="005803F9" w:rsidRPr="00455E4C" w:rsidRDefault="005803F9" w:rsidP="00455E4C">
      <w:pPr>
        <w:pStyle w:val="affffffffffe"/>
        <w:ind w:left="420" w:hangingChars="200" w:hanging="420"/>
        <w:rPr>
          <w:rFonts w:ascii="黑体" w:eastAsia="黑体" w:hAnsi="黑体"/>
        </w:rPr>
      </w:pPr>
    </w:p>
    <w:p w14:paraId="45A79E31" w14:textId="77777777" w:rsidR="008F29EA" w:rsidRPr="008F29EA" w:rsidRDefault="008F29EA" w:rsidP="008F29EA">
      <w:pPr>
        <w:pStyle w:val="affffffffffe"/>
        <w:numPr>
          <w:ilvl w:val="0"/>
          <w:numId w:val="0"/>
        </w:numPr>
        <w:ind w:left="420"/>
        <w:rPr>
          <w:rFonts w:ascii="黑体" w:eastAsia="黑体" w:hAnsi="黑体"/>
        </w:rPr>
      </w:pPr>
      <w:r w:rsidRPr="008F29EA">
        <w:rPr>
          <w:rFonts w:ascii="黑体" w:eastAsia="黑体" w:hAnsi="黑体" w:hint="eastAsia"/>
        </w:rPr>
        <w:t>远程操作接口  remote operation interface</w:t>
      </w:r>
    </w:p>
    <w:p w14:paraId="4A6CA5F3" w14:textId="77777777" w:rsidR="005803F9" w:rsidRDefault="008F29EA" w:rsidP="008F29EA">
      <w:pPr>
        <w:pStyle w:val="affff6"/>
        <w:ind w:firstLine="420"/>
      </w:pPr>
      <w:r>
        <w:rPr>
          <w:rFonts w:hint="eastAsia"/>
        </w:rPr>
        <w:t>可通过网站、软件平台等配合网络对目标进行远程控制的程序接口。</w:t>
      </w:r>
    </w:p>
    <w:p w14:paraId="4527478C" w14:textId="77777777" w:rsidR="005803F9" w:rsidRDefault="005803F9" w:rsidP="005803F9">
      <w:pPr>
        <w:pStyle w:val="affffffffffe"/>
        <w:ind w:left="420" w:hangingChars="200" w:hanging="420"/>
        <w:rPr>
          <w:rFonts w:ascii="黑体" w:eastAsia="黑体" w:hAnsi="黑体"/>
        </w:rPr>
      </w:pPr>
    </w:p>
    <w:p w14:paraId="0EF0B1C2" w14:textId="77777777" w:rsidR="008F29EA" w:rsidRPr="008F29EA" w:rsidRDefault="008F29EA" w:rsidP="008F29EA">
      <w:pPr>
        <w:pStyle w:val="affffffffffe"/>
        <w:numPr>
          <w:ilvl w:val="0"/>
          <w:numId w:val="0"/>
        </w:numPr>
        <w:ind w:left="420"/>
        <w:rPr>
          <w:rFonts w:ascii="黑体" w:eastAsia="黑体" w:hAnsi="黑体"/>
        </w:rPr>
      </w:pPr>
      <w:r w:rsidRPr="008F29EA">
        <w:rPr>
          <w:rFonts w:ascii="黑体" w:eastAsia="黑体" w:hAnsi="黑体" w:hint="eastAsia"/>
        </w:rPr>
        <w:t>中控室  central control room</w:t>
      </w:r>
    </w:p>
    <w:p w14:paraId="42E02888" w14:textId="7840448D" w:rsidR="005803F9" w:rsidRPr="00E515B7" w:rsidRDefault="008F29EA" w:rsidP="008F29EA">
      <w:pPr>
        <w:pStyle w:val="affff6"/>
        <w:ind w:firstLine="420"/>
        <w:rPr>
          <w:color w:val="000000" w:themeColor="text1"/>
        </w:rPr>
      </w:pPr>
      <w:r w:rsidRPr="008F29EA">
        <w:rPr>
          <w:rFonts w:hint="eastAsia"/>
          <w:color w:val="000000" w:themeColor="text1"/>
        </w:rPr>
        <w:t>通过上位机、管理与控制系统，远程管理和控制</w:t>
      </w:r>
      <w:r w:rsidR="000E469B">
        <w:rPr>
          <w:rFonts w:hint="eastAsia"/>
          <w:color w:val="000000" w:themeColor="text1"/>
        </w:rPr>
        <w:t>码头</w:t>
      </w:r>
      <w:r w:rsidRPr="008F29EA">
        <w:rPr>
          <w:rFonts w:hint="eastAsia"/>
          <w:color w:val="000000" w:themeColor="text1"/>
        </w:rPr>
        <w:t>多台设备，完成装卸作业的一个控制室。</w:t>
      </w:r>
    </w:p>
    <w:p w14:paraId="2C7FC711" w14:textId="77777777" w:rsidR="005803F9" w:rsidRDefault="005803F9" w:rsidP="005803F9">
      <w:pPr>
        <w:pStyle w:val="affffffffffe"/>
        <w:ind w:left="420" w:hangingChars="200" w:hanging="420"/>
        <w:rPr>
          <w:rFonts w:ascii="黑体" w:eastAsia="黑体" w:hAnsi="黑体"/>
        </w:rPr>
      </w:pPr>
    </w:p>
    <w:p w14:paraId="3D04B2F7" w14:textId="77777777" w:rsidR="005803F9" w:rsidRPr="00B776E3" w:rsidRDefault="005803F9" w:rsidP="005803F9">
      <w:pPr>
        <w:pStyle w:val="affffffffffe"/>
        <w:numPr>
          <w:ilvl w:val="0"/>
          <w:numId w:val="0"/>
        </w:numPr>
        <w:ind w:left="420"/>
        <w:rPr>
          <w:rFonts w:ascii="黑体" w:eastAsia="黑体" w:hAnsi="黑体"/>
        </w:rPr>
      </w:pPr>
      <w:r w:rsidRPr="00B776E3">
        <w:rPr>
          <w:rFonts w:ascii="黑体" w:eastAsia="黑体" w:hAnsi="黑体" w:hint="eastAsia"/>
        </w:rPr>
        <w:t xml:space="preserve">远程监控  </w:t>
      </w:r>
      <w:r w:rsidRPr="00B776E3">
        <w:rPr>
          <w:rFonts w:ascii="黑体" w:eastAsia="黑体" w:hAnsi="黑体"/>
        </w:rPr>
        <w:t>remote monitoring</w:t>
      </w:r>
    </w:p>
    <w:p w14:paraId="785274C2" w14:textId="77777777" w:rsidR="005803F9" w:rsidRDefault="005803F9" w:rsidP="005803F9">
      <w:pPr>
        <w:pStyle w:val="affff6"/>
        <w:ind w:firstLine="420"/>
        <w:rPr>
          <w:color w:val="000000" w:themeColor="text1"/>
        </w:rPr>
      </w:pPr>
      <w:r w:rsidRPr="00E515B7">
        <w:rPr>
          <w:rFonts w:hint="eastAsia"/>
          <w:color w:val="000000" w:themeColor="text1"/>
        </w:rPr>
        <w:t>通过网络对远程计算机进行操作，并对环境以及计算机系统及网络设备进行监视。</w:t>
      </w:r>
    </w:p>
    <w:p w14:paraId="0E563E2D" w14:textId="77777777" w:rsidR="005803F9" w:rsidRDefault="005803F9" w:rsidP="005803F9">
      <w:pPr>
        <w:pStyle w:val="affffffffffe"/>
        <w:ind w:left="420" w:hangingChars="200" w:hanging="420"/>
        <w:rPr>
          <w:color w:val="000000" w:themeColor="text1"/>
        </w:rPr>
      </w:pPr>
    </w:p>
    <w:p w14:paraId="1D9BF607" w14:textId="77777777" w:rsidR="008F29EA" w:rsidRPr="008F29EA" w:rsidRDefault="008F29EA" w:rsidP="008F29EA">
      <w:pPr>
        <w:pStyle w:val="affffffffffe"/>
        <w:numPr>
          <w:ilvl w:val="0"/>
          <w:numId w:val="0"/>
        </w:numPr>
        <w:ind w:left="420"/>
        <w:rPr>
          <w:rFonts w:ascii="黑体" w:eastAsia="黑体" w:hAnsi="黑体"/>
        </w:rPr>
      </w:pPr>
      <w:r w:rsidRPr="008F29EA">
        <w:rPr>
          <w:rFonts w:ascii="黑体" w:eastAsia="黑体" w:hAnsi="黑体" w:hint="eastAsia"/>
        </w:rPr>
        <w:t>着</w:t>
      </w:r>
      <w:r w:rsidR="00691391">
        <w:rPr>
          <w:rFonts w:ascii="黑体" w:eastAsia="黑体" w:hAnsi="黑体" w:hint="eastAsia"/>
        </w:rPr>
        <w:t>料</w:t>
      </w:r>
      <w:r w:rsidRPr="008F29EA">
        <w:rPr>
          <w:rFonts w:ascii="黑体" w:eastAsia="黑体" w:hAnsi="黑体" w:hint="eastAsia"/>
        </w:rPr>
        <w:t xml:space="preserve">  loading</w:t>
      </w:r>
    </w:p>
    <w:p w14:paraId="033A2E6F" w14:textId="77777777" w:rsidR="005803F9" w:rsidRPr="00E515B7" w:rsidRDefault="008F29EA" w:rsidP="008F29EA">
      <w:pPr>
        <w:pStyle w:val="affff6"/>
        <w:ind w:firstLine="420"/>
        <w:rPr>
          <w:color w:val="000000" w:themeColor="text1"/>
        </w:rPr>
      </w:pPr>
      <w:r w:rsidRPr="008F29EA">
        <w:rPr>
          <w:rFonts w:hint="eastAsia"/>
          <w:color w:val="000000" w:themeColor="text1"/>
        </w:rPr>
        <w:t>将</w:t>
      </w:r>
      <w:r w:rsidR="00691391">
        <w:rPr>
          <w:rFonts w:hint="eastAsia"/>
          <w:color w:val="000000" w:themeColor="text1"/>
        </w:rPr>
        <w:t>物料</w:t>
      </w:r>
      <w:r w:rsidRPr="008F29EA">
        <w:rPr>
          <w:rFonts w:hint="eastAsia"/>
          <w:color w:val="000000" w:themeColor="text1"/>
        </w:rPr>
        <w:t>搬运至特定位置的过程。</w:t>
      </w:r>
    </w:p>
    <w:p w14:paraId="6A13FB2A" w14:textId="77777777" w:rsidR="005803F9" w:rsidRDefault="005803F9" w:rsidP="005803F9">
      <w:pPr>
        <w:pStyle w:val="affffffffffe"/>
        <w:ind w:left="420" w:hangingChars="200" w:hanging="420"/>
        <w:rPr>
          <w:rFonts w:ascii="黑体" w:eastAsia="黑体" w:hAnsi="黑体"/>
        </w:rPr>
      </w:pPr>
    </w:p>
    <w:p w14:paraId="1B9765DC" w14:textId="77777777" w:rsidR="008F29EA" w:rsidRPr="008F29EA" w:rsidRDefault="008F29EA" w:rsidP="008F29EA">
      <w:pPr>
        <w:pStyle w:val="affff6"/>
        <w:ind w:firstLine="420"/>
        <w:rPr>
          <w:rFonts w:ascii="黑体" w:eastAsia="黑体" w:hAnsi="黑体"/>
          <w:noProof w:val="0"/>
        </w:rPr>
      </w:pPr>
      <w:r w:rsidRPr="008F29EA">
        <w:rPr>
          <w:rFonts w:ascii="黑体" w:eastAsia="黑体" w:hAnsi="黑体" w:hint="eastAsia"/>
          <w:noProof w:val="0"/>
        </w:rPr>
        <w:lastRenderedPageBreak/>
        <w:t>防撞检测  collision detection</w:t>
      </w:r>
    </w:p>
    <w:p w14:paraId="1A2B6D1C" w14:textId="77777777" w:rsidR="005803F9" w:rsidRPr="00E515B7" w:rsidRDefault="008F29EA" w:rsidP="008F29EA">
      <w:pPr>
        <w:pStyle w:val="affff6"/>
        <w:ind w:firstLine="420"/>
        <w:rPr>
          <w:color w:val="000000" w:themeColor="text1"/>
        </w:rPr>
      </w:pPr>
      <w:r w:rsidRPr="008F29EA">
        <w:rPr>
          <w:rFonts w:hint="eastAsia"/>
          <w:color w:val="000000" w:themeColor="text1"/>
        </w:rPr>
        <w:t>感知</w:t>
      </w:r>
      <w:r w:rsidR="007164D8">
        <w:rPr>
          <w:rFonts w:hint="eastAsia"/>
          <w:color w:val="000000" w:themeColor="text1"/>
        </w:rPr>
        <w:t>桥式抓斗卸船机</w:t>
      </w:r>
      <w:r w:rsidRPr="008F29EA">
        <w:rPr>
          <w:rFonts w:hint="eastAsia"/>
          <w:color w:val="000000" w:themeColor="text1"/>
        </w:rPr>
        <w:t>可能发生的撞击。</w:t>
      </w:r>
    </w:p>
    <w:p w14:paraId="0F0589E4" w14:textId="77777777" w:rsidR="005803F9" w:rsidRDefault="005803F9" w:rsidP="005803F9">
      <w:pPr>
        <w:pStyle w:val="affffffffffe"/>
        <w:ind w:left="420" w:hangingChars="200" w:hanging="420"/>
        <w:rPr>
          <w:rFonts w:ascii="黑体" w:eastAsia="黑体" w:hAnsi="黑体"/>
        </w:rPr>
      </w:pPr>
    </w:p>
    <w:p w14:paraId="6287A493" w14:textId="77777777" w:rsidR="008F29EA" w:rsidRPr="008F29EA" w:rsidRDefault="008F29EA" w:rsidP="008F29EA">
      <w:pPr>
        <w:pStyle w:val="affff6"/>
        <w:ind w:firstLine="420"/>
        <w:rPr>
          <w:rFonts w:ascii="黑体" w:eastAsia="黑体" w:hAnsi="黑体"/>
          <w:noProof w:val="0"/>
        </w:rPr>
      </w:pPr>
      <w:r w:rsidRPr="008F29EA">
        <w:rPr>
          <w:rFonts w:ascii="黑体" w:eastAsia="黑体" w:hAnsi="黑体" w:hint="eastAsia"/>
          <w:noProof w:val="0"/>
        </w:rPr>
        <w:t>零位  zero position</w:t>
      </w:r>
    </w:p>
    <w:p w14:paraId="08C196D0" w14:textId="77777777" w:rsidR="005803F9" w:rsidRPr="008F29EA" w:rsidRDefault="008F29EA" w:rsidP="008F29EA">
      <w:pPr>
        <w:pStyle w:val="afff2"/>
      </w:pPr>
      <w:r w:rsidRPr="008F29EA">
        <w:rPr>
          <w:rFonts w:hint="eastAsia"/>
        </w:rPr>
        <w:t>计算距离的起始位置。</w:t>
      </w:r>
    </w:p>
    <w:p w14:paraId="05C36343" w14:textId="77777777" w:rsidR="005803F9" w:rsidRDefault="005803F9" w:rsidP="005803F9">
      <w:pPr>
        <w:pStyle w:val="affffffffffe"/>
        <w:ind w:left="420" w:hangingChars="200" w:hanging="420"/>
        <w:rPr>
          <w:rFonts w:ascii="黑体" w:eastAsia="黑体" w:hAnsi="黑体"/>
        </w:rPr>
      </w:pPr>
    </w:p>
    <w:p w14:paraId="33C3AF92" w14:textId="77777777" w:rsidR="008F29EA" w:rsidRPr="00526577" w:rsidRDefault="008F29EA" w:rsidP="008F29EA">
      <w:pPr>
        <w:pStyle w:val="affff6"/>
        <w:ind w:firstLine="420"/>
        <w:rPr>
          <w:rFonts w:ascii="黑体" w:eastAsia="黑体" w:hAnsi="黑体"/>
          <w:noProof w:val="0"/>
        </w:rPr>
      </w:pPr>
      <w:r w:rsidRPr="00526577">
        <w:rPr>
          <w:rFonts w:ascii="黑体" w:eastAsia="黑体" w:hAnsi="黑体" w:hint="eastAsia"/>
          <w:noProof w:val="0"/>
        </w:rPr>
        <w:t>防吊起  anti-lifting</w:t>
      </w:r>
    </w:p>
    <w:p w14:paraId="753350A6" w14:textId="43CE2B2D" w:rsidR="005803F9" w:rsidRPr="00526577" w:rsidRDefault="008F29EA" w:rsidP="008F29EA">
      <w:pPr>
        <w:pStyle w:val="affff6"/>
        <w:ind w:firstLine="420"/>
      </w:pPr>
      <w:r w:rsidRPr="00526577">
        <w:rPr>
          <w:rFonts w:hint="eastAsia"/>
        </w:rPr>
        <w:t>防止在</w:t>
      </w:r>
      <w:r w:rsidR="00C51863" w:rsidRPr="00526577">
        <w:rPr>
          <w:rFonts w:hint="eastAsia"/>
        </w:rPr>
        <w:t>船舱</w:t>
      </w:r>
      <w:r w:rsidRPr="00526577">
        <w:rPr>
          <w:rFonts w:hint="eastAsia"/>
        </w:rPr>
        <w:t>上</w:t>
      </w:r>
      <w:r w:rsidR="00526577" w:rsidRPr="00526577">
        <w:rPr>
          <w:rFonts w:hint="eastAsia"/>
        </w:rPr>
        <w:t>的物料</w:t>
      </w:r>
      <w:r w:rsidRPr="00526577">
        <w:rPr>
          <w:rFonts w:hint="eastAsia"/>
        </w:rPr>
        <w:t>被吊起时，</w:t>
      </w:r>
      <w:r w:rsidR="00C51863" w:rsidRPr="00526577">
        <w:rPr>
          <w:rFonts w:hint="eastAsia"/>
        </w:rPr>
        <w:t>船舱</w:t>
      </w:r>
      <w:r w:rsidRPr="00526577">
        <w:rPr>
          <w:rFonts w:hint="eastAsia"/>
        </w:rPr>
        <w:t>连同</w:t>
      </w:r>
      <w:r w:rsidR="00526577" w:rsidRPr="00526577">
        <w:rPr>
          <w:rFonts w:hint="eastAsia"/>
        </w:rPr>
        <w:t>抓斗</w:t>
      </w:r>
      <w:r w:rsidRPr="00526577">
        <w:rPr>
          <w:rFonts w:hint="eastAsia"/>
        </w:rPr>
        <w:t>一起出现竖直方向上的移动。</w:t>
      </w:r>
    </w:p>
    <w:p w14:paraId="4CA9DDA0" w14:textId="77777777" w:rsidR="005803F9" w:rsidRDefault="005803F9" w:rsidP="005803F9">
      <w:pPr>
        <w:pStyle w:val="affffffffffe"/>
        <w:ind w:left="420" w:hangingChars="200" w:hanging="420"/>
        <w:rPr>
          <w:rFonts w:ascii="黑体" w:eastAsia="黑体" w:hAnsi="黑体"/>
        </w:rPr>
      </w:pPr>
    </w:p>
    <w:p w14:paraId="2BA81D91" w14:textId="77777777" w:rsidR="005803F9" w:rsidRPr="00B776E3" w:rsidRDefault="005803F9" w:rsidP="005803F9">
      <w:pPr>
        <w:pStyle w:val="affffffffffe"/>
        <w:numPr>
          <w:ilvl w:val="0"/>
          <w:numId w:val="0"/>
        </w:numPr>
        <w:ind w:left="420"/>
        <w:rPr>
          <w:rFonts w:ascii="黑体" w:eastAsia="黑体" w:hAnsi="黑体"/>
        </w:rPr>
      </w:pPr>
      <w:r w:rsidRPr="00B776E3">
        <w:rPr>
          <w:rFonts w:ascii="黑体" w:eastAsia="黑体" w:hAnsi="黑体" w:hint="eastAsia"/>
        </w:rPr>
        <w:t xml:space="preserve">标定  </w:t>
      </w:r>
      <w:r w:rsidRPr="00B776E3">
        <w:rPr>
          <w:rFonts w:ascii="黑体" w:eastAsia="黑体" w:hAnsi="黑体"/>
        </w:rPr>
        <w:t>calibration</w:t>
      </w:r>
    </w:p>
    <w:p w14:paraId="6B83005E" w14:textId="77777777" w:rsidR="005803F9" w:rsidRPr="00E515B7" w:rsidRDefault="005803F9" w:rsidP="005803F9">
      <w:pPr>
        <w:pStyle w:val="affff6"/>
        <w:ind w:firstLine="420"/>
        <w:rPr>
          <w:color w:val="000000" w:themeColor="text1"/>
        </w:rPr>
      </w:pPr>
      <w:r w:rsidRPr="00E515B7">
        <w:rPr>
          <w:rFonts w:hint="eastAsia"/>
          <w:color w:val="000000" w:themeColor="text1"/>
        </w:rPr>
        <w:t>用标准的计量仪器对所使用的仪器进行校准。</w:t>
      </w:r>
    </w:p>
    <w:p w14:paraId="1BB1F4EF" w14:textId="77777777" w:rsidR="007164D8" w:rsidRDefault="007164D8" w:rsidP="007164D8">
      <w:pPr>
        <w:pStyle w:val="affc"/>
        <w:spacing w:before="312" w:after="312"/>
        <w:rPr>
          <w:bCs/>
        </w:rPr>
      </w:pPr>
      <w:bookmarkStart w:id="53" w:name="_Toc105425398"/>
      <w:bookmarkStart w:id="54" w:name="_Toc106192418"/>
      <w:bookmarkStart w:id="55" w:name="_Toc106192428"/>
      <w:bookmarkStart w:id="56" w:name="_Toc106373076"/>
      <w:r>
        <w:rPr>
          <w:rFonts w:hint="eastAsia"/>
          <w:bCs/>
        </w:rPr>
        <w:t>一般要求</w:t>
      </w:r>
      <w:bookmarkEnd w:id="53"/>
      <w:bookmarkEnd w:id="54"/>
      <w:bookmarkEnd w:id="55"/>
      <w:bookmarkEnd w:id="56"/>
    </w:p>
    <w:p w14:paraId="150E4620" w14:textId="77777777" w:rsidR="007164D8" w:rsidRDefault="007164D8" w:rsidP="007164D8">
      <w:pPr>
        <w:pStyle w:val="affd"/>
        <w:numPr>
          <w:ilvl w:val="2"/>
          <w:numId w:val="0"/>
        </w:numPr>
        <w:spacing w:before="156" w:after="156"/>
        <w:ind w:firstLineChars="200" w:firstLine="420"/>
        <w:rPr>
          <w:rFonts w:ascii="宋体" w:eastAsia="宋体"/>
          <w:bCs/>
          <w:color w:val="000000" w:themeColor="text1"/>
        </w:rPr>
      </w:pPr>
      <w:bookmarkStart w:id="57" w:name="_Toc61446250"/>
      <w:r>
        <w:rPr>
          <w:rFonts w:ascii="宋体" w:eastAsia="宋体" w:hint="eastAsia"/>
          <w:bCs/>
        </w:rPr>
        <w:t>桥式抓斗卸船机</w:t>
      </w:r>
      <w:r w:rsidRPr="0018142C">
        <w:rPr>
          <w:rFonts w:ascii="宋体" w:eastAsia="宋体" w:hint="eastAsia"/>
          <w:bCs/>
        </w:rPr>
        <w:t>的设计</w:t>
      </w:r>
      <w:r w:rsidRPr="00F171BD">
        <w:rPr>
          <w:rFonts w:ascii="宋体" w:eastAsia="宋体" w:hint="eastAsia"/>
          <w:bCs/>
          <w:color w:val="000000" w:themeColor="text1"/>
        </w:rPr>
        <w:t xml:space="preserve">应满足GB/T </w:t>
      </w:r>
      <w:r w:rsidR="00532C2D">
        <w:rPr>
          <w:rFonts w:ascii="宋体" w:eastAsia="宋体"/>
          <w:bCs/>
          <w:color w:val="000000" w:themeColor="text1"/>
        </w:rPr>
        <w:t>26475</w:t>
      </w:r>
      <w:r w:rsidRPr="00F171BD">
        <w:rPr>
          <w:rFonts w:ascii="宋体" w:eastAsia="宋体" w:hint="eastAsia"/>
          <w:bCs/>
          <w:color w:val="000000" w:themeColor="text1"/>
        </w:rPr>
        <w:t>的要求。</w:t>
      </w:r>
    </w:p>
    <w:p w14:paraId="5FA4F02C" w14:textId="77777777" w:rsidR="007164D8" w:rsidRDefault="007164D8" w:rsidP="007164D8">
      <w:pPr>
        <w:pStyle w:val="affc"/>
        <w:spacing w:before="312" w:after="312"/>
        <w:rPr>
          <w:bCs/>
        </w:rPr>
      </w:pPr>
      <w:bookmarkStart w:id="58" w:name="_Toc105425399"/>
      <w:bookmarkStart w:id="59" w:name="_Toc105425400"/>
      <w:bookmarkStart w:id="60" w:name="_Toc105425401"/>
      <w:bookmarkStart w:id="61" w:name="_Toc105425402"/>
      <w:bookmarkStart w:id="62" w:name="_Toc105425403"/>
      <w:bookmarkStart w:id="63" w:name="_Toc105425404"/>
      <w:bookmarkStart w:id="64" w:name="_Toc105425405"/>
      <w:bookmarkStart w:id="65" w:name="_Toc105425406"/>
      <w:bookmarkStart w:id="66" w:name="_Toc105425407"/>
      <w:bookmarkStart w:id="67" w:name="_Toc105425408"/>
      <w:bookmarkStart w:id="68" w:name="_Toc105425409"/>
      <w:bookmarkStart w:id="69" w:name="_Toc105425410"/>
      <w:bookmarkStart w:id="70" w:name="_Toc105425411"/>
      <w:bookmarkStart w:id="71" w:name="_Toc105425412"/>
      <w:bookmarkStart w:id="72" w:name="_Toc105425413"/>
      <w:bookmarkStart w:id="73" w:name="_Toc105425414"/>
      <w:bookmarkStart w:id="74" w:name="_Toc105425415"/>
      <w:bookmarkStart w:id="75" w:name="_Toc106192419"/>
      <w:bookmarkStart w:id="76" w:name="_Toc106192429"/>
      <w:bookmarkStart w:id="77" w:name="_Toc106373077"/>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707F15">
        <w:rPr>
          <w:rFonts w:hint="eastAsia"/>
          <w:bCs/>
        </w:rPr>
        <w:t>管理与</w:t>
      </w:r>
      <w:r>
        <w:rPr>
          <w:rFonts w:hint="eastAsia"/>
          <w:bCs/>
        </w:rPr>
        <w:t>控制</w:t>
      </w:r>
      <w:r w:rsidRPr="00707F15">
        <w:rPr>
          <w:rFonts w:hint="eastAsia"/>
          <w:bCs/>
        </w:rPr>
        <w:t>系统</w:t>
      </w:r>
      <w:bookmarkEnd w:id="74"/>
      <w:bookmarkEnd w:id="75"/>
      <w:bookmarkEnd w:id="76"/>
      <w:bookmarkEnd w:id="77"/>
    </w:p>
    <w:p w14:paraId="559EAAD0" w14:textId="77777777" w:rsidR="007164D8" w:rsidRPr="0064733A" w:rsidRDefault="007164D8" w:rsidP="007164D8">
      <w:pPr>
        <w:pStyle w:val="affd"/>
        <w:spacing w:before="156" w:after="156"/>
        <w:ind w:left="709" w:hanging="709"/>
        <w:rPr>
          <w:bCs/>
          <w:color w:val="000000" w:themeColor="text1"/>
        </w:rPr>
      </w:pPr>
      <w:r w:rsidRPr="0064733A">
        <w:rPr>
          <w:rFonts w:hint="eastAsia"/>
          <w:bCs/>
          <w:color w:val="000000" w:themeColor="text1"/>
        </w:rPr>
        <w:t>系统构成</w:t>
      </w:r>
    </w:p>
    <w:p w14:paraId="430BDDCE" w14:textId="77777777" w:rsidR="007164D8" w:rsidRPr="004E26EF" w:rsidRDefault="007164D8" w:rsidP="007164D8">
      <w:pPr>
        <w:pStyle w:val="affd"/>
        <w:numPr>
          <w:ilvl w:val="2"/>
          <w:numId w:val="0"/>
        </w:numPr>
        <w:spacing w:before="156" w:after="156"/>
        <w:ind w:firstLineChars="200" w:firstLine="420"/>
        <w:rPr>
          <w:rFonts w:ascii="宋体" w:eastAsia="宋体"/>
          <w:bCs/>
          <w:color w:val="000000" w:themeColor="text1"/>
        </w:rPr>
      </w:pPr>
      <w:r w:rsidRPr="004E26EF">
        <w:rPr>
          <w:rFonts w:ascii="宋体" w:eastAsia="宋体" w:hint="eastAsia"/>
          <w:bCs/>
          <w:color w:val="000000" w:themeColor="text1"/>
        </w:rPr>
        <w:t>管理与控制系统的主要技术内容构成分为两个部分：</w:t>
      </w:r>
      <w:r>
        <w:rPr>
          <w:rFonts w:ascii="宋体" w:eastAsia="宋体" w:hint="eastAsia"/>
          <w:bCs/>
          <w:color w:val="000000" w:themeColor="text1"/>
        </w:rPr>
        <w:t>桥式抓斗卸船机</w:t>
      </w:r>
      <w:r w:rsidRPr="004E26EF">
        <w:rPr>
          <w:rFonts w:ascii="宋体" w:eastAsia="宋体" w:hint="eastAsia"/>
          <w:bCs/>
          <w:color w:val="000000" w:themeColor="text1"/>
        </w:rPr>
        <w:t>管理系统和</w:t>
      </w:r>
      <w:r>
        <w:rPr>
          <w:rFonts w:ascii="宋体" w:eastAsia="宋体" w:hint="eastAsia"/>
          <w:bCs/>
          <w:color w:val="000000" w:themeColor="text1"/>
        </w:rPr>
        <w:t>桥式抓斗卸船机</w:t>
      </w:r>
      <w:r w:rsidRPr="004E26EF">
        <w:rPr>
          <w:rFonts w:ascii="宋体" w:eastAsia="宋体" w:hint="eastAsia"/>
          <w:bCs/>
          <w:color w:val="000000" w:themeColor="text1"/>
        </w:rPr>
        <w:t>控制系统，见图1。</w:t>
      </w:r>
    </w:p>
    <w:p w14:paraId="3949056C" w14:textId="77777777" w:rsidR="006429EB" w:rsidRDefault="006429EB" w:rsidP="007164D8">
      <w:pPr>
        <w:pStyle w:val="affff6"/>
        <w:ind w:firstLineChars="0" w:firstLine="0"/>
        <w:jc w:val="center"/>
        <w:rPr>
          <w:rFonts w:hAnsi="宋体" w:cs="宋体"/>
          <w:color w:val="000000" w:themeColor="text1"/>
          <w:szCs w:val="22"/>
        </w:rPr>
      </w:pPr>
    </w:p>
    <w:p w14:paraId="4161D50E" w14:textId="77777777" w:rsidR="00E225A9" w:rsidRDefault="00FD59CE" w:rsidP="007164D8">
      <w:pPr>
        <w:pStyle w:val="affff6"/>
        <w:ind w:firstLineChars="0" w:firstLine="0"/>
        <w:jc w:val="center"/>
        <w:rPr>
          <w:rFonts w:hAnsi="宋体" w:cs="宋体"/>
          <w:color w:val="000000" w:themeColor="text1"/>
          <w:szCs w:val="22"/>
        </w:rPr>
      </w:pPr>
      <w:r>
        <w:rPr>
          <w:rFonts w:ascii="Times New Roman"/>
          <w:kern w:val="2"/>
          <w:sz w:val="24"/>
          <w:szCs w:val="24"/>
        </w:rPr>
        <w:object w:dxaOrig="16140" w:dyaOrig="8685" w14:anchorId="5B2E1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144.75pt" o:ole="">
            <v:imagedata r:id="rId13" o:title=""/>
          </v:shape>
          <o:OLEObject Type="Embed" ProgID="Visio.Drawing.15" ShapeID="_x0000_i1025" DrawAspect="Content" ObjectID="_1772518711" r:id="rId14"/>
        </w:object>
      </w:r>
    </w:p>
    <w:p w14:paraId="6137453D" w14:textId="77777777" w:rsidR="007164D8" w:rsidRPr="00F56BA5" w:rsidRDefault="007164D8" w:rsidP="007164D8">
      <w:pPr>
        <w:pStyle w:val="affff6"/>
        <w:ind w:firstLineChars="0" w:firstLine="0"/>
        <w:jc w:val="center"/>
      </w:pPr>
      <w:r w:rsidRPr="00F56BA5">
        <w:rPr>
          <w:rFonts w:hAnsi="宋体" w:cs="宋体" w:hint="eastAsia"/>
          <w:color w:val="000000" w:themeColor="text1"/>
          <w:szCs w:val="22"/>
        </w:rPr>
        <w:t>图1</w:t>
      </w:r>
      <w:r w:rsidRPr="00F56BA5">
        <w:rPr>
          <w:rFonts w:hAnsi="宋体" w:cs="宋体"/>
          <w:color w:val="000000" w:themeColor="text1"/>
          <w:szCs w:val="22"/>
        </w:rPr>
        <w:t xml:space="preserve"> </w:t>
      </w:r>
      <w:r w:rsidRPr="00F56BA5">
        <w:rPr>
          <w:rFonts w:hAnsi="宋体" w:cs="宋体" w:hint="eastAsia"/>
          <w:color w:val="000000" w:themeColor="text1"/>
          <w:szCs w:val="22"/>
        </w:rPr>
        <w:t>主要技术</w:t>
      </w:r>
      <w:r>
        <w:rPr>
          <w:rFonts w:hAnsi="宋体" w:cs="宋体" w:hint="eastAsia"/>
          <w:color w:val="000000" w:themeColor="text1"/>
          <w:szCs w:val="22"/>
        </w:rPr>
        <w:t>内容</w:t>
      </w:r>
      <w:r w:rsidRPr="00F56BA5">
        <w:rPr>
          <w:rFonts w:hAnsi="宋体" w:cs="宋体" w:hint="eastAsia"/>
          <w:color w:val="000000" w:themeColor="text1"/>
          <w:szCs w:val="22"/>
        </w:rPr>
        <w:t>构成图</w:t>
      </w:r>
    </w:p>
    <w:p w14:paraId="2068161F" w14:textId="77777777" w:rsidR="007164D8" w:rsidRDefault="007164D8" w:rsidP="007164D8">
      <w:pPr>
        <w:pStyle w:val="affd"/>
        <w:spacing w:before="156" w:after="156"/>
        <w:ind w:left="709" w:hanging="709"/>
        <w:rPr>
          <w:bCs/>
          <w:color w:val="000000" w:themeColor="text1"/>
        </w:rPr>
      </w:pPr>
      <w:r>
        <w:rPr>
          <w:rFonts w:hint="eastAsia"/>
          <w:bCs/>
          <w:color w:val="000000" w:themeColor="text1"/>
        </w:rPr>
        <w:t>桥式抓斗卸船机</w:t>
      </w:r>
      <w:r w:rsidRPr="00AB3062">
        <w:rPr>
          <w:rFonts w:hint="eastAsia"/>
          <w:bCs/>
          <w:color w:val="000000" w:themeColor="text1"/>
        </w:rPr>
        <w:t>管理</w:t>
      </w:r>
      <w:r>
        <w:rPr>
          <w:rFonts w:hint="eastAsia"/>
          <w:bCs/>
          <w:color w:val="000000" w:themeColor="text1"/>
        </w:rPr>
        <w:t>系统</w:t>
      </w:r>
    </w:p>
    <w:p w14:paraId="54255863" w14:textId="6DBB3EB3" w:rsidR="007164D8" w:rsidRPr="006247DE"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hint="eastAsia"/>
        </w:rPr>
        <w:t>桥式抓斗卸船机</w:t>
      </w:r>
      <w:r w:rsidR="006E5A02">
        <w:rPr>
          <w:rFonts w:ascii="宋体" w:eastAsia="宋体" w:hAnsi="宋体" w:hint="eastAsia"/>
        </w:rPr>
        <w:t>管理系统</w:t>
      </w:r>
      <w:r w:rsidR="00526577">
        <w:rPr>
          <w:rFonts w:ascii="宋体" w:eastAsia="宋体" w:hAnsi="宋体" w:hint="eastAsia"/>
        </w:rPr>
        <w:t>主要</w:t>
      </w:r>
      <w:r w:rsidR="006E5A02">
        <w:rPr>
          <w:rFonts w:ascii="宋体" w:eastAsia="宋体" w:hAnsi="宋体" w:hint="eastAsia"/>
        </w:rPr>
        <w:t>为港</w:t>
      </w:r>
      <w:r w:rsidR="006E5A02" w:rsidRPr="00526577">
        <w:rPr>
          <w:rFonts w:ascii="宋体" w:eastAsia="宋体" w:hAnsi="宋体" w:hint="eastAsia"/>
        </w:rPr>
        <w:t>口装卸</w:t>
      </w:r>
      <w:r w:rsidR="00526577" w:rsidRPr="00526577">
        <w:rPr>
          <w:rFonts w:ascii="宋体" w:eastAsia="宋体" w:hAnsi="宋体" w:hint="eastAsia"/>
        </w:rPr>
        <w:t>作业场景</w:t>
      </w:r>
      <w:r w:rsidRPr="0064733A">
        <w:rPr>
          <w:rFonts w:ascii="宋体" w:eastAsia="宋体" w:hAnsi="宋体" w:hint="eastAsia"/>
        </w:rPr>
        <w:t>。</w:t>
      </w:r>
    </w:p>
    <w:p w14:paraId="37BC9F7D" w14:textId="610E067F" w:rsidR="007164D8" w:rsidRPr="001F499A"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桥式抓斗卸船机管理系统</w:t>
      </w:r>
      <w:r w:rsidRPr="0060540A">
        <w:rPr>
          <w:rFonts w:ascii="宋体" w:eastAsia="宋体" w:hAnsi="宋体" w:cs="宋体" w:hint="eastAsia"/>
          <w:color w:val="000000" w:themeColor="text1"/>
          <w:szCs w:val="22"/>
        </w:rPr>
        <w:t>应与码头管理系统进行信息交换。</w:t>
      </w:r>
    </w:p>
    <w:p w14:paraId="5A3F49DD" w14:textId="43719D45" w:rsidR="007164D8" w:rsidRPr="001F499A"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桥式抓斗卸船机管理系统</w:t>
      </w:r>
      <w:r w:rsidR="006E5A02">
        <w:rPr>
          <w:rFonts w:ascii="宋体" w:eastAsia="宋体" w:hAnsi="宋体" w:cs="宋体" w:hint="eastAsia"/>
          <w:color w:val="000000" w:themeColor="text1"/>
          <w:szCs w:val="22"/>
        </w:rPr>
        <w:t>应接收并分析来自码头管理系统的理货信息</w:t>
      </w:r>
      <w:r w:rsidRPr="001F499A">
        <w:rPr>
          <w:rFonts w:ascii="宋体" w:eastAsia="宋体" w:hAnsi="宋体" w:cs="宋体" w:hint="eastAsia"/>
          <w:color w:val="000000" w:themeColor="text1"/>
          <w:szCs w:val="22"/>
        </w:rPr>
        <w:t>，结合等待装卸货及分布情况，由此自行决策，决定港口</w:t>
      </w:r>
      <w:r>
        <w:rPr>
          <w:rFonts w:ascii="宋体" w:eastAsia="宋体" w:hAnsi="宋体" w:cs="宋体" w:hint="eastAsia"/>
          <w:color w:val="000000" w:themeColor="text1"/>
          <w:szCs w:val="22"/>
        </w:rPr>
        <w:t>码头</w:t>
      </w:r>
      <w:r w:rsidRPr="001F499A">
        <w:rPr>
          <w:rFonts w:ascii="宋体" w:eastAsia="宋体" w:hAnsi="宋体" w:cs="宋体" w:hint="eastAsia"/>
          <w:color w:val="000000" w:themeColor="text1"/>
          <w:szCs w:val="22"/>
        </w:rPr>
        <w:t>装卸的任务序列。</w:t>
      </w:r>
    </w:p>
    <w:p w14:paraId="58A8AC1E" w14:textId="23344E6E" w:rsidR="007164D8" w:rsidRPr="001F499A" w:rsidRDefault="007164D8" w:rsidP="007164D8">
      <w:pPr>
        <w:pStyle w:val="affe"/>
        <w:spacing w:before="156" w:after="156"/>
        <w:ind w:firstLine="420"/>
        <w:rPr>
          <w:rFonts w:ascii="宋体" w:eastAsia="宋体" w:hAnsi="宋体" w:cs="宋体"/>
          <w:color w:val="000000" w:themeColor="text1"/>
          <w:szCs w:val="22"/>
        </w:rPr>
      </w:pPr>
      <w:r w:rsidRPr="001F499A">
        <w:rPr>
          <w:rFonts w:ascii="宋体" w:eastAsia="宋体" w:hAnsi="宋体" w:cs="宋体" w:hint="eastAsia"/>
          <w:color w:val="000000" w:themeColor="text1"/>
          <w:szCs w:val="22"/>
        </w:rPr>
        <w:t>在进行任务序列决策时，</w:t>
      </w:r>
      <w:r>
        <w:rPr>
          <w:rFonts w:ascii="宋体" w:eastAsia="宋体" w:hAnsi="宋体" w:cs="宋体" w:hint="eastAsia"/>
          <w:color w:val="000000" w:themeColor="text1"/>
          <w:szCs w:val="22"/>
        </w:rPr>
        <w:t>桥式抓斗卸船机管理系统</w:t>
      </w:r>
      <w:r w:rsidRPr="001F499A">
        <w:rPr>
          <w:rFonts w:ascii="宋体" w:eastAsia="宋体" w:hAnsi="宋体" w:cs="宋体" w:hint="eastAsia"/>
          <w:color w:val="000000" w:themeColor="text1"/>
          <w:szCs w:val="22"/>
        </w:rPr>
        <w:t>需随时对影响决策的因素进行更新（如</w:t>
      </w:r>
      <w:r w:rsidRPr="001F499A">
        <w:rPr>
          <w:rFonts w:ascii="宋体" w:eastAsia="宋体" w:hAnsi="宋体" w:cs="宋体" w:hint="eastAsia"/>
          <w:color w:val="000000" w:themeColor="text1"/>
          <w:szCs w:val="22"/>
        </w:rPr>
        <w:lastRenderedPageBreak/>
        <w:t>来自码头管理系统的综合信息），以确保在信息变化时，决策系统不会使用已过时的信息来进行任务决策。</w:t>
      </w:r>
    </w:p>
    <w:p w14:paraId="79EB9419" w14:textId="47AC4DDC" w:rsidR="007164D8" w:rsidRPr="001F499A"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桥式抓斗卸船机管理系统应</w:t>
      </w:r>
      <w:r w:rsidRPr="001F499A">
        <w:rPr>
          <w:rFonts w:ascii="宋体" w:eastAsia="宋体" w:hAnsi="宋体" w:cs="宋体" w:hint="eastAsia"/>
          <w:color w:val="000000" w:themeColor="text1"/>
          <w:szCs w:val="22"/>
        </w:rPr>
        <w:t>负责管理整个</w:t>
      </w:r>
      <w:r w:rsidR="00526577">
        <w:rPr>
          <w:rFonts w:ascii="宋体" w:eastAsia="宋体" w:hAnsi="宋体" w:cs="宋体" w:hint="eastAsia"/>
          <w:color w:val="000000" w:themeColor="text1"/>
          <w:szCs w:val="22"/>
        </w:rPr>
        <w:t>码头</w:t>
      </w:r>
      <w:r w:rsidRPr="001F499A">
        <w:rPr>
          <w:rFonts w:ascii="宋体" w:eastAsia="宋体" w:hAnsi="宋体" w:cs="宋体" w:hint="eastAsia"/>
          <w:color w:val="000000" w:themeColor="text1"/>
          <w:szCs w:val="22"/>
        </w:rPr>
        <w:t>所有</w:t>
      </w:r>
      <w:r>
        <w:rPr>
          <w:rFonts w:ascii="宋体" w:eastAsia="宋体" w:hAnsi="宋体" w:cs="宋体" w:hint="eastAsia"/>
          <w:color w:val="000000" w:themeColor="text1"/>
          <w:szCs w:val="22"/>
        </w:rPr>
        <w:t>桥式抓斗卸船机</w:t>
      </w:r>
      <w:r w:rsidRPr="001F499A">
        <w:rPr>
          <w:rFonts w:ascii="宋体" w:eastAsia="宋体" w:hAnsi="宋体" w:cs="宋体" w:hint="eastAsia"/>
          <w:color w:val="000000" w:themeColor="text1"/>
          <w:szCs w:val="22"/>
        </w:rPr>
        <w:t>，把码头管理系统的相关任务经处理后解析为</w:t>
      </w:r>
      <w:r>
        <w:rPr>
          <w:rFonts w:ascii="宋体" w:eastAsia="宋体" w:hAnsi="宋体" w:cs="宋体" w:hint="eastAsia"/>
          <w:color w:val="000000" w:themeColor="text1"/>
          <w:szCs w:val="22"/>
        </w:rPr>
        <w:t>各桥式抓斗卸船机的控制系统</w:t>
      </w:r>
      <w:r w:rsidRPr="001F499A">
        <w:rPr>
          <w:rFonts w:ascii="宋体" w:eastAsia="宋体" w:hAnsi="宋体" w:cs="宋体" w:hint="eastAsia"/>
          <w:color w:val="000000" w:themeColor="text1"/>
          <w:szCs w:val="22"/>
        </w:rPr>
        <w:t>可识别的指令。这些指令用于指挥</w:t>
      </w:r>
      <w:r>
        <w:rPr>
          <w:rFonts w:ascii="宋体" w:eastAsia="宋体" w:hAnsi="宋体" w:cs="宋体" w:hint="eastAsia"/>
          <w:color w:val="000000" w:themeColor="text1"/>
          <w:szCs w:val="22"/>
        </w:rPr>
        <w:t>单台桥式抓斗卸船机</w:t>
      </w:r>
      <w:r w:rsidRPr="001F499A">
        <w:rPr>
          <w:rFonts w:ascii="宋体" w:eastAsia="宋体" w:hAnsi="宋体" w:cs="宋体" w:hint="eastAsia"/>
          <w:color w:val="000000" w:themeColor="text1"/>
          <w:szCs w:val="22"/>
        </w:rPr>
        <w:t>进行各类的</w:t>
      </w:r>
      <w:r w:rsidR="00526577">
        <w:rPr>
          <w:rFonts w:ascii="宋体" w:eastAsia="宋体" w:hAnsi="宋体" w:cs="宋体" w:hint="eastAsia"/>
          <w:color w:val="000000" w:themeColor="text1"/>
          <w:szCs w:val="22"/>
        </w:rPr>
        <w:t>装卸</w:t>
      </w:r>
      <w:r w:rsidRPr="001F499A">
        <w:rPr>
          <w:rFonts w:ascii="宋体" w:eastAsia="宋体" w:hAnsi="宋体" w:cs="宋体" w:hint="eastAsia"/>
          <w:color w:val="000000" w:themeColor="text1"/>
          <w:szCs w:val="22"/>
        </w:rPr>
        <w:t>操作，使同一个</w:t>
      </w:r>
      <w:r w:rsidR="00526577">
        <w:rPr>
          <w:rFonts w:ascii="宋体" w:eastAsia="宋体" w:hAnsi="宋体" w:cs="宋体" w:hint="eastAsia"/>
          <w:color w:val="000000" w:themeColor="text1"/>
          <w:szCs w:val="22"/>
        </w:rPr>
        <w:t>码头</w:t>
      </w:r>
      <w:r w:rsidRPr="001F499A">
        <w:rPr>
          <w:rFonts w:ascii="宋体" w:eastAsia="宋体" w:hAnsi="宋体" w:cs="宋体" w:hint="eastAsia"/>
          <w:color w:val="000000" w:themeColor="text1"/>
          <w:szCs w:val="22"/>
        </w:rPr>
        <w:t>内的多台</w:t>
      </w:r>
      <w:r>
        <w:rPr>
          <w:rFonts w:ascii="宋体" w:eastAsia="宋体" w:hAnsi="宋体" w:cs="宋体" w:hint="eastAsia"/>
          <w:color w:val="000000" w:themeColor="text1"/>
          <w:szCs w:val="22"/>
        </w:rPr>
        <w:t>桥式抓斗卸船机</w:t>
      </w:r>
      <w:r w:rsidRPr="001F499A">
        <w:rPr>
          <w:rFonts w:ascii="宋体" w:eastAsia="宋体" w:hAnsi="宋体" w:cs="宋体" w:hint="eastAsia"/>
          <w:color w:val="000000" w:themeColor="text1"/>
          <w:szCs w:val="22"/>
        </w:rPr>
        <w:t>能够协同作业。</w:t>
      </w:r>
    </w:p>
    <w:p w14:paraId="5D9D7A37" w14:textId="77777777" w:rsidR="007164D8" w:rsidRPr="001F499A"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桥式抓斗卸船机管理系统</w:t>
      </w:r>
      <w:r w:rsidRPr="001F499A">
        <w:rPr>
          <w:rFonts w:ascii="宋体" w:eastAsia="宋体" w:hAnsi="宋体" w:cs="宋体" w:hint="eastAsia"/>
          <w:color w:val="000000" w:themeColor="text1"/>
          <w:szCs w:val="22"/>
        </w:rPr>
        <w:t>应具备大容量存储设备，能够对各项历史数据进行存储。</w:t>
      </w:r>
    </w:p>
    <w:p w14:paraId="7D6688FC" w14:textId="77777777" w:rsidR="007164D8" w:rsidRPr="001F499A"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桥式抓斗卸船机管理系统</w:t>
      </w:r>
      <w:r w:rsidRPr="001F499A">
        <w:rPr>
          <w:rFonts w:ascii="宋体" w:eastAsia="宋体" w:hAnsi="宋体" w:cs="宋体" w:hint="eastAsia"/>
          <w:color w:val="000000" w:themeColor="text1"/>
          <w:szCs w:val="22"/>
        </w:rPr>
        <w:t>应具备决策功能，对来自于智能感知系统的数据进行分析处理，结合自身决策的装卸任务序列进行计算，决定某吊装任务应由堆场的哪台</w:t>
      </w:r>
      <w:r>
        <w:rPr>
          <w:rFonts w:ascii="宋体" w:eastAsia="宋体" w:hAnsi="宋体" w:cs="宋体" w:hint="eastAsia"/>
          <w:color w:val="000000" w:themeColor="text1"/>
          <w:szCs w:val="22"/>
        </w:rPr>
        <w:t>桥式抓斗卸船机</w:t>
      </w:r>
      <w:r w:rsidRPr="001F499A">
        <w:rPr>
          <w:rFonts w:ascii="宋体" w:eastAsia="宋体" w:hAnsi="宋体" w:cs="宋体" w:hint="eastAsia"/>
          <w:color w:val="000000" w:themeColor="text1"/>
          <w:szCs w:val="22"/>
        </w:rPr>
        <w:t>来进行，并决定其各机构的最优运动路径，最后发送至其</w:t>
      </w:r>
      <w:r>
        <w:rPr>
          <w:rFonts w:ascii="宋体" w:eastAsia="宋体" w:hAnsi="宋体" w:cs="宋体" w:hint="eastAsia"/>
          <w:color w:val="000000" w:themeColor="text1"/>
          <w:szCs w:val="22"/>
        </w:rPr>
        <w:t>桥式抓斗卸船机控制系统</w:t>
      </w:r>
      <w:r w:rsidRPr="001F499A">
        <w:rPr>
          <w:rFonts w:ascii="宋体" w:eastAsia="宋体" w:hAnsi="宋体" w:cs="宋体" w:hint="eastAsia"/>
          <w:color w:val="000000" w:themeColor="text1"/>
          <w:szCs w:val="22"/>
        </w:rPr>
        <w:t>进入任务的执行阶段。</w:t>
      </w:r>
    </w:p>
    <w:p w14:paraId="61A23929" w14:textId="77777777" w:rsidR="007164D8" w:rsidRPr="001F499A"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桥式抓斗卸船机管理系统</w:t>
      </w:r>
      <w:r w:rsidRPr="001F499A">
        <w:rPr>
          <w:rFonts w:ascii="宋体" w:eastAsia="宋体" w:hAnsi="宋体" w:cs="宋体" w:hint="eastAsia"/>
          <w:color w:val="000000" w:themeColor="text1"/>
          <w:szCs w:val="22"/>
        </w:rPr>
        <w:t>应将作业信息进行汇总，根据堆场</w:t>
      </w:r>
      <w:r>
        <w:rPr>
          <w:rFonts w:ascii="宋体" w:eastAsia="宋体" w:hAnsi="宋体" w:cs="宋体" w:hint="eastAsia"/>
          <w:color w:val="000000" w:themeColor="text1"/>
          <w:szCs w:val="22"/>
        </w:rPr>
        <w:t>桥式抓斗卸船机</w:t>
      </w:r>
      <w:r w:rsidRPr="001F499A">
        <w:rPr>
          <w:rFonts w:ascii="宋体" w:eastAsia="宋体" w:hAnsi="宋体" w:cs="宋体" w:hint="eastAsia"/>
          <w:color w:val="000000" w:themeColor="text1"/>
          <w:szCs w:val="22"/>
        </w:rPr>
        <w:t>分布位置，将作业指令发送到离作业位置最近的空闲</w:t>
      </w:r>
      <w:r>
        <w:rPr>
          <w:rFonts w:ascii="宋体" w:eastAsia="宋体" w:hAnsi="宋体" w:cs="宋体" w:hint="eastAsia"/>
          <w:color w:val="000000" w:themeColor="text1"/>
          <w:szCs w:val="22"/>
        </w:rPr>
        <w:t>桥式抓斗卸船机</w:t>
      </w:r>
      <w:r w:rsidRPr="001F499A">
        <w:rPr>
          <w:rFonts w:ascii="宋体" w:eastAsia="宋体" w:hAnsi="宋体" w:cs="宋体" w:hint="eastAsia"/>
          <w:color w:val="000000" w:themeColor="text1"/>
          <w:szCs w:val="22"/>
        </w:rPr>
        <w:t>。</w:t>
      </w:r>
    </w:p>
    <w:p w14:paraId="2777BF6D" w14:textId="77777777" w:rsidR="007164D8" w:rsidRPr="001F499A"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桥式抓斗卸船机管理系统</w:t>
      </w:r>
      <w:r w:rsidRPr="001F499A">
        <w:rPr>
          <w:rFonts w:ascii="宋体" w:eastAsia="宋体" w:hAnsi="宋体" w:cs="宋体" w:hint="eastAsia"/>
          <w:color w:val="000000" w:themeColor="text1"/>
          <w:szCs w:val="22"/>
        </w:rPr>
        <w:t>应能接收并运用决策功能处理来自其他系统的信息，以指导</w:t>
      </w:r>
      <w:r>
        <w:rPr>
          <w:rFonts w:ascii="宋体" w:eastAsia="宋体" w:hAnsi="宋体" w:cs="宋体" w:hint="eastAsia"/>
          <w:color w:val="000000" w:themeColor="text1"/>
          <w:szCs w:val="22"/>
        </w:rPr>
        <w:t>桥式抓斗卸船机</w:t>
      </w:r>
      <w:r w:rsidRPr="001F499A">
        <w:rPr>
          <w:rFonts w:ascii="宋体" w:eastAsia="宋体" w:hAnsi="宋体" w:cs="宋体" w:hint="eastAsia"/>
          <w:color w:val="000000" w:themeColor="text1"/>
          <w:szCs w:val="22"/>
        </w:rPr>
        <w:t>的各种运行机构的自动运行动作。</w:t>
      </w:r>
    </w:p>
    <w:p w14:paraId="37F770CB" w14:textId="77777777" w:rsidR="007164D8" w:rsidRPr="001F499A"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桥式抓斗卸船机管理系统</w:t>
      </w:r>
      <w:r w:rsidRPr="001F499A">
        <w:rPr>
          <w:rFonts w:ascii="宋体" w:eastAsia="宋体" w:hAnsi="宋体" w:cs="宋体" w:hint="eastAsia"/>
          <w:color w:val="000000" w:themeColor="text1"/>
          <w:szCs w:val="22"/>
        </w:rPr>
        <w:t>应具备人机交互</w:t>
      </w:r>
      <w:r>
        <w:rPr>
          <w:rFonts w:ascii="宋体" w:eastAsia="宋体" w:hAnsi="宋体" w:cs="宋体" w:hint="eastAsia"/>
          <w:color w:val="000000" w:themeColor="text1"/>
          <w:szCs w:val="22"/>
        </w:rPr>
        <w:t>界面</w:t>
      </w:r>
      <w:r w:rsidRPr="001F499A">
        <w:rPr>
          <w:rFonts w:ascii="宋体" w:eastAsia="宋体" w:hAnsi="宋体" w:cs="宋体" w:hint="eastAsia"/>
          <w:color w:val="000000" w:themeColor="text1"/>
          <w:szCs w:val="22"/>
        </w:rPr>
        <w:t>。</w:t>
      </w:r>
    </w:p>
    <w:p w14:paraId="2AAEFE6E" w14:textId="77777777" w:rsidR="007164D8" w:rsidRPr="001F499A"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桥式抓斗卸船机管理系统</w:t>
      </w:r>
      <w:r w:rsidRPr="001F499A">
        <w:rPr>
          <w:rFonts w:ascii="宋体" w:eastAsia="宋体" w:hAnsi="宋体" w:cs="宋体" w:hint="eastAsia"/>
          <w:color w:val="000000" w:themeColor="text1"/>
          <w:szCs w:val="22"/>
        </w:rPr>
        <w:t>应具有时钟功能，即应能时刻准确地确定当前时间，并能通过人机交互</w:t>
      </w:r>
      <w:r>
        <w:rPr>
          <w:rFonts w:ascii="宋体" w:eastAsia="宋体" w:hAnsi="宋体" w:cs="宋体" w:hint="eastAsia"/>
          <w:color w:val="000000" w:themeColor="text1"/>
          <w:szCs w:val="22"/>
        </w:rPr>
        <w:t>界面</w:t>
      </w:r>
      <w:r w:rsidRPr="001F499A">
        <w:rPr>
          <w:rFonts w:ascii="宋体" w:eastAsia="宋体" w:hAnsi="宋体" w:cs="宋体" w:hint="eastAsia"/>
          <w:color w:val="000000" w:themeColor="text1"/>
          <w:szCs w:val="22"/>
        </w:rPr>
        <w:t>进行时间的设定、校正。</w:t>
      </w:r>
    </w:p>
    <w:p w14:paraId="16637DE8" w14:textId="695AB759" w:rsidR="007164D8" w:rsidRPr="001F499A"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桥式抓斗卸船机管理系统</w:t>
      </w:r>
      <w:r w:rsidRPr="001F499A">
        <w:rPr>
          <w:rFonts w:ascii="宋体" w:eastAsia="宋体" w:hAnsi="宋体" w:cs="宋体" w:hint="eastAsia"/>
          <w:color w:val="000000" w:themeColor="text1"/>
          <w:szCs w:val="22"/>
        </w:rPr>
        <w:t>应依据合适的任务调度策略来保证码头管理系统任务的高效执行，依据合适的规则给设备分配任务，保证任务可靠执行、各设备负载均衡，依靠实时动态安全控制机制保证设备运行安全流畅、高效。</w:t>
      </w:r>
    </w:p>
    <w:p w14:paraId="01E1ECC0" w14:textId="09B1D45D" w:rsidR="007164D8"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在桥式抓斗卸船机管理系统的</w:t>
      </w:r>
      <w:r w:rsidRPr="001F499A">
        <w:rPr>
          <w:rFonts w:ascii="宋体" w:eastAsia="宋体" w:hAnsi="宋体" w:cs="宋体" w:hint="eastAsia"/>
          <w:color w:val="000000" w:themeColor="text1"/>
          <w:szCs w:val="22"/>
        </w:rPr>
        <w:t>人机交互</w:t>
      </w:r>
      <w:r>
        <w:rPr>
          <w:rFonts w:ascii="宋体" w:eastAsia="宋体" w:hAnsi="宋体" w:cs="宋体" w:hint="eastAsia"/>
          <w:color w:val="000000" w:themeColor="text1"/>
          <w:szCs w:val="22"/>
        </w:rPr>
        <w:t>界面</w:t>
      </w:r>
      <w:r w:rsidRPr="001F499A">
        <w:rPr>
          <w:rFonts w:ascii="宋体" w:eastAsia="宋体" w:hAnsi="宋体" w:cs="宋体" w:hint="eastAsia"/>
          <w:color w:val="000000" w:themeColor="text1"/>
          <w:szCs w:val="22"/>
        </w:rPr>
        <w:t>应采用图形化界面实时显示各</w:t>
      </w:r>
      <w:r>
        <w:rPr>
          <w:rFonts w:ascii="宋体" w:eastAsia="宋体" w:hAnsi="宋体" w:cs="宋体" w:hint="eastAsia"/>
          <w:color w:val="000000" w:themeColor="text1"/>
          <w:szCs w:val="22"/>
        </w:rPr>
        <w:t>桥式抓斗卸船机</w:t>
      </w:r>
      <w:r w:rsidRPr="001F499A">
        <w:rPr>
          <w:rFonts w:ascii="宋体" w:eastAsia="宋体" w:hAnsi="宋体" w:cs="宋体" w:hint="eastAsia"/>
          <w:color w:val="000000" w:themeColor="text1"/>
          <w:szCs w:val="22"/>
        </w:rPr>
        <w:t>的运行状</w:t>
      </w:r>
      <w:r w:rsidRPr="002C4280">
        <w:rPr>
          <w:rFonts w:ascii="宋体" w:eastAsia="宋体" w:hAnsi="宋体" w:cs="宋体" w:hint="eastAsia"/>
          <w:szCs w:val="22"/>
        </w:rPr>
        <w:t>态，包括主</w:t>
      </w:r>
      <w:r w:rsidR="002C4280" w:rsidRPr="002C4280">
        <w:rPr>
          <w:rFonts w:ascii="宋体" w:eastAsia="宋体" w:hAnsi="宋体" w:cs="宋体" w:hint="eastAsia"/>
          <w:szCs w:val="22"/>
        </w:rPr>
        <w:t>要工作</w:t>
      </w:r>
      <w:r w:rsidRPr="002C4280">
        <w:rPr>
          <w:rFonts w:ascii="宋体" w:eastAsia="宋体" w:hAnsi="宋体" w:cs="宋体" w:hint="eastAsia"/>
          <w:szCs w:val="22"/>
        </w:rPr>
        <w:t>机构速度、位置、电流、电压、</w:t>
      </w:r>
      <w:r w:rsidR="002C4280" w:rsidRPr="002C4280">
        <w:rPr>
          <w:rFonts w:ascii="宋体" w:eastAsia="宋体" w:hAnsi="宋体" w:cs="宋体" w:hint="eastAsia"/>
          <w:szCs w:val="22"/>
        </w:rPr>
        <w:t>起重量</w:t>
      </w:r>
      <w:r w:rsidRPr="002C4280">
        <w:rPr>
          <w:rFonts w:ascii="宋体" w:eastAsia="宋体" w:hAnsi="宋体" w:cs="宋体" w:hint="eastAsia"/>
          <w:szCs w:val="22"/>
        </w:rPr>
        <w:t>以及限位和连锁状态等，便于操作和维护人员直观了解和掌握各桥式抓斗卸船机的当前运行状态。</w:t>
      </w:r>
    </w:p>
    <w:p w14:paraId="53442F75" w14:textId="1303A937" w:rsidR="007164D8" w:rsidRPr="002C4280" w:rsidRDefault="007164D8" w:rsidP="007164D8">
      <w:pPr>
        <w:pStyle w:val="afff2"/>
      </w:pPr>
      <w:bookmarkStart w:id="78" w:name="_Hlk105364997"/>
      <w:r>
        <w:rPr>
          <w:rFonts w:hint="eastAsia"/>
        </w:rPr>
        <w:t>主</w:t>
      </w:r>
      <w:r w:rsidR="002C4280">
        <w:rPr>
          <w:rFonts w:hint="eastAsia"/>
        </w:rPr>
        <w:t>要工作</w:t>
      </w:r>
      <w:r>
        <w:rPr>
          <w:rFonts w:hint="eastAsia"/>
        </w:rPr>
        <w:t>机构</w:t>
      </w:r>
      <w:r w:rsidRPr="00826264">
        <w:rPr>
          <w:rFonts w:hint="eastAsia"/>
        </w:rPr>
        <w:t>即</w:t>
      </w:r>
      <w:r>
        <w:rPr>
          <w:rFonts w:hint="eastAsia"/>
        </w:rPr>
        <w:t>桥式抓斗卸船机</w:t>
      </w:r>
      <w:r w:rsidRPr="00826264">
        <w:rPr>
          <w:rFonts w:hint="eastAsia"/>
        </w:rPr>
        <w:t>的</w:t>
      </w:r>
      <w:r w:rsidRPr="003E1671">
        <w:rPr>
          <w:rFonts w:hint="eastAsia"/>
        </w:rPr>
        <w:t>大车运行机</w:t>
      </w:r>
      <w:r w:rsidRPr="002C4280">
        <w:rPr>
          <w:rFonts w:hint="eastAsia"/>
        </w:rPr>
        <w:t>构、小车运行机构、起升</w:t>
      </w:r>
      <w:r w:rsidR="009F11A7" w:rsidRPr="002C4280">
        <w:rPr>
          <w:rFonts w:hint="eastAsia"/>
        </w:rPr>
        <w:t>（开闭）</w:t>
      </w:r>
      <w:r w:rsidRPr="002C4280">
        <w:rPr>
          <w:rFonts w:hint="eastAsia"/>
        </w:rPr>
        <w:t>机构、</w:t>
      </w:r>
      <w:r w:rsidR="009F11A7" w:rsidRPr="002C4280">
        <w:t>俯仰机构</w:t>
      </w:r>
      <w:r w:rsidRPr="002C4280">
        <w:rPr>
          <w:rFonts w:hint="eastAsia"/>
        </w:rPr>
        <w:t>。</w:t>
      </w:r>
    </w:p>
    <w:bookmarkEnd w:id="78"/>
    <w:p w14:paraId="79DD6DB3" w14:textId="77777777" w:rsidR="007164D8" w:rsidRPr="001F499A"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桥式抓斗卸船机管理系统</w:t>
      </w:r>
      <w:r w:rsidRPr="001F499A">
        <w:rPr>
          <w:rFonts w:ascii="宋体" w:eastAsia="宋体" w:hAnsi="宋体" w:cs="宋体" w:hint="eastAsia"/>
          <w:color w:val="000000" w:themeColor="text1"/>
          <w:szCs w:val="22"/>
        </w:rPr>
        <w:t>应内置可能发生的故障类型及其对应的故障代码、故障描述等</w:t>
      </w:r>
      <w:r w:rsidRPr="00E12852">
        <w:rPr>
          <w:rFonts w:ascii="宋体" w:eastAsia="宋体" w:hAnsi="宋体" w:cs="宋体" w:hint="eastAsia"/>
          <w:color w:val="FF0000"/>
          <w:szCs w:val="22"/>
        </w:rPr>
        <w:t>，</w:t>
      </w:r>
      <w:r w:rsidRPr="00C51863">
        <w:rPr>
          <w:rFonts w:ascii="宋体" w:eastAsia="宋体" w:hAnsi="宋体" w:cs="宋体" w:hint="eastAsia"/>
          <w:szCs w:val="22"/>
        </w:rPr>
        <w:t>并应</w:t>
      </w:r>
      <w:r w:rsidRPr="001F499A">
        <w:rPr>
          <w:rFonts w:ascii="宋体" w:eastAsia="宋体" w:hAnsi="宋体" w:cs="宋体" w:hint="eastAsia"/>
          <w:color w:val="000000" w:themeColor="text1"/>
          <w:szCs w:val="22"/>
        </w:rPr>
        <w:t>以合理的分级方式进行故障严重程度的分级。</w:t>
      </w:r>
    </w:p>
    <w:p w14:paraId="3EC666D6" w14:textId="77777777" w:rsidR="007164D8" w:rsidRPr="001F499A"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桥式抓斗卸船机管理系统</w:t>
      </w:r>
      <w:r w:rsidRPr="001F499A">
        <w:rPr>
          <w:rFonts w:ascii="宋体" w:eastAsia="宋体" w:hAnsi="宋体" w:cs="宋体" w:hint="eastAsia"/>
          <w:color w:val="000000" w:themeColor="text1"/>
          <w:szCs w:val="22"/>
        </w:rPr>
        <w:t>应具备日志功能，应至少能生成两种日志：运行日志和故障日志。</w:t>
      </w:r>
    </w:p>
    <w:p w14:paraId="5C63EE7E" w14:textId="77777777" w:rsidR="007164D8" w:rsidRPr="001F499A"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桥式抓斗卸船机管理系统</w:t>
      </w:r>
      <w:r w:rsidRPr="001F499A">
        <w:rPr>
          <w:rFonts w:ascii="宋体" w:eastAsia="宋体" w:hAnsi="宋体" w:cs="宋体" w:hint="eastAsia"/>
          <w:color w:val="000000" w:themeColor="text1"/>
          <w:szCs w:val="22"/>
        </w:rPr>
        <w:t>运行日志应对各</w:t>
      </w:r>
      <w:r>
        <w:rPr>
          <w:rFonts w:ascii="宋体" w:eastAsia="宋体" w:hAnsi="宋体" w:cs="宋体" w:hint="eastAsia"/>
          <w:color w:val="000000" w:themeColor="text1"/>
          <w:szCs w:val="22"/>
        </w:rPr>
        <w:t>桥式抓斗卸船机</w:t>
      </w:r>
      <w:r w:rsidRPr="001F499A">
        <w:rPr>
          <w:rFonts w:ascii="宋体" w:eastAsia="宋体" w:hAnsi="宋体" w:cs="宋体" w:hint="eastAsia"/>
          <w:color w:val="000000" w:themeColor="text1"/>
          <w:szCs w:val="22"/>
        </w:rPr>
        <w:t>的各项历史运行数据按时间顺序进行记录。</w:t>
      </w:r>
    </w:p>
    <w:p w14:paraId="00C12DF2" w14:textId="77777777" w:rsidR="007164D8" w:rsidRPr="001F499A"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桥式抓斗卸船机管理系统</w:t>
      </w:r>
      <w:r w:rsidRPr="001F499A">
        <w:rPr>
          <w:rFonts w:ascii="宋体" w:eastAsia="宋体" w:hAnsi="宋体" w:cs="宋体" w:hint="eastAsia"/>
          <w:color w:val="000000" w:themeColor="text1"/>
          <w:szCs w:val="22"/>
        </w:rPr>
        <w:t>故障日志</w:t>
      </w:r>
      <w:r>
        <w:rPr>
          <w:rFonts w:ascii="宋体" w:eastAsia="宋体" w:hAnsi="宋体" w:cs="宋体" w:hint="eastAsia"/>
          <w:color w:val="000000" w:themeColor="text1"/>
          <w:szCs w:val="22"/>
        </w:rPr>
        <w:t>应</w:t>
      </w:r>
      <w:r w:rsidRPr="001F499A">
        <w:rPr>
          <w:rFonts w:ascii="宋体" w:eastAsia="宋体" w:hAnsi="宋体" w:cs="宋体" w:hint="eastAsia"/>
          <w:color w:val="000000" w:themeColor="text1"/>
          <w:szCs w:val="22"/>
        </w:rPr>
        <w:t>对各</w:t>
      </w:r>
      <w:r>
        <w:rPr>
          <w:rFonts w:ascii="宋体" w:eastAsia="宋体" w:hAnsi="宋体" w:cs="宋体" w:hint="eastAsia"/>
          <w:color w:val="000000" w:themeColor="text1"/>
          <w:szCs w:val="22"/>
        </w:rPr>
        <w:t>桥式抓斗卸船机</w:t>
      </w:r>
      <w:r w:rsidRPr="001F499A">
        <w:rPr>
          <w:rFonts w:ascii="宋体" w:eastAsia="宋体" w:hAnsi="宋体" w:cs="宋体" w:hint="eastAsia"/>
          <w:color w:val="000000" w:themeColor="text1"/>
          <w:szCs w:val="22"/>
        </w:rPr>
        <w:t>发生过的故障按时间顺序进行记录，故障日志应包含故障</w:t>
      </w:r>
      <w:r>
        <w:rPr>
          <w:rFonts w:ascii="宋体" w:eastAsia="宋体" w:hAnsi="宋体" w:cs="宋体" w:hint="eastAsia"/>
          <w:color w:val="000000" w:themeColor="text1"/>
          <w:szCs w:val="22"/>
        </w:rPr>
        <w:t>桥式抓斗卸船机</w:t>
      </w:r>
      <w:r w:rsidRPr="001F499A">
        <w:rPr>
          <w:rFonts w:ascii="宋体" w:eastAsia="宋体" w:hAnsi="宋体" w:cs="宋体" w:hint="eastAsia"/>
          <w:color w:val="000000" w:themeColor="text1"/>
          <w:szCs w:val="22"/>
        </w:rPr>
        <w:t>编号、故障机构、故障等级、故障代码、故障发生时间、修复时间和故障描述等信息。</w:t>
      </w:r>
    </w:p>
    <w:p w14:paraId="0E0C4C0C" w14:textId="77777777" w:rsidR="007164D8" w:rsidRPr="002C4280" w:rsidRDefault="007164D8" w:rsidP="007164D8">
      <w:pPr>
        <w:pStyle w:val="affe"/>
        <w:spacing w:before="156" w:after="156"/>
        <w:ind w:firstLine="420"/>
        <w:rPr>
          <w:rFonts w:ascii="宋体" w:eastAsia="宋体" w:hAnsi="宋体" w:cs="宋体"/>
          <w:szCs w:val="22"/>
        </w:rPr>
      </w:pPr>
      <w:r>
        <w:rPr>
          <w:rFonts w:ascii="宋体" w:eastAsia="宋体" w:hAnsi="宋体" w:cs="宋体" w:hint="eastAsia"/>
          <w:color w:val="000000" w:themeColor="text1"/>
          <w:szCs w:val="22"/>
        </w:rPr>
        <w:t>桥式抓斗卸船机管理系统</w:t>
      </w:r>
      <w:r w:rsidRPr="001F499A">
        <w:rPr>
          <w:rFonts w:ascii="宋体" w:eastAsia="宋体" w:hAnsi="宋体" w:cs="宋体" w:hint="eastAsia"/>
          <w:color w:val="000000" w:themeColor="text1"/>
          <w:szCs w:val="22"/>
        </w:rPr>
        <w:t>应能按照日期和时段、机构分类、故障代码、故障等级等筛选条件查询故障并导出为故障日志报表。</w:t>
      </w:r>
    </w:p>
    <w:p w14:paraId="08CE2581" w14:textId="77777777" w:rsidR="007164D8" w:rsidRPr="002C4280" w:rsidRDefault="007164D8" w:rsidP="007164D8">
      <w:pPr>
        <w:pStyle w:val="affe"/>
        <w:spacing w:before="156" w:after="156"/>
        <w:ind w:firstLine="420"/>
      </w:pPr>
      <w:r w:rsidRPr="002C4280">
        <w:rPr>
          <w:rFonts w:ascii="宋体" w:eastAsia="宋体" w:hAnsi="宋体" w:cs="宋体" w:hint="eastAsia"/>
          <w:szCs w:val="22"/>
        </w:rPr>
        <w:t>桥式抓斗卸船机管理系统</w:t>
      </w:r>
      <w:r w:rsidR="004622E8" w:rsidRPr="002C4280">
        <w:rPr>
          <w:rFonts w:ascii="宋体" w:eastAsia="宋体" w:hAnsi="宋体" w:cs="宋体" w:hint="eastAsia"/>
          <w:szCs w:val="22"/>
        </w:rPr>
        <w:t>根据</w:t>
      </w:r>
      <w:r w:rsidR="004622E8" w:rsidRPr="002C4280">
        <w:rPr>
          <w:rFonts w:ascii="宋体" w:eastAsia="宋体" w:hAnsi="宋体" w:cs="宋体"/>
          <w:szCs w:val="22"/>
        </w:rPr>
        <w:t>需要</w:t>
      </w:r>
      <w:r w:rsidR="004622E8" w:rsidRPr="002C4280">
        <w:rPr>
          <w:rFonts w:ascii="宋体" w:eastAsia="宋体" w:hAnsi="宋体" w:cs="宋体" w:hint="eastAsia"/>
          <w:szCs w:val="22"/>
        </w:rPr>
        <w:t>宜</w:t>
      </w:r>
      <w:r w:rsidRPr="002C4280">
        <w:rPr>
          <w:rFonts w:ascii="宋体" w:eastAsia="宋体" w:hAnsi="宋体" w:cs="宋体" w:hint="eastAsia"/>
          <w:szCs w:val="22"/>
        </w:rPr>
        <w:t>提供远程操作接口以实现外部对系统的远程访问。</w:t>
      </w:r>
    </w:p>
    <w:p w14:paraId="67818D3B" w14:textId="77777777" w:rsidR="007164D8" w:rsidRDefault="007164D8" w:rsidP="007164D8">
      <w:pPr>
        <w:pStyle w:val="affd"/>
        <w:spacing w:before="156" w:after="156"/>
        <w:ind w:left="709" w:hanging="709"/>
        <w:rPr>
          <w:bCs/>
          <w:color w:val="000000" w:themeColor="text1"/>
        </w:rPr>
      </w:pPr>
      <w:r>
        <w:rPr>
          <w:rFonts w:hint="eastAsia"/>
          <w:bCs/>
          <w:color w:val="000000" w:themeColor="text1"/>
        </w:rPr>
        <w:lastRenderedPageBreak/>
        <w:t>桥式抓斗卸船机控制系统</w:t>
      </w:r>
    </w:p>
    <w:p w14:paraId="7013FDF0" w14:textId="77777777" w:rsidR="007164D8" w:rsidRPr="006247DE"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hint="eastAsia"/>
        </w:rPr>
        <w:t>桥式抓斗卸船机</w:t>
      </w:r>
      <w:r w:rsidRPr="0064733A">
        <w:rPr>
          <w:rFonts w:ascii="宋体" w:eastAsia="宋体" w:hAnsi="宋体" w:hint="eastAsia"/>
        </w:rPr>
        <w:t>控制系统作为</w:t>
      </w:r>
      <w:r>
        <w:rPr>
          <w:rFonts w:ascii="宋体" w:eastAsia="宋体" w:hAnsi="宋体" w:hint="eastAsia"/>
        </w:rPr>
        <w:t>桥式抓斗卸船机</w:t>
      </w:r>
      <w:r w:rsidRPr="0064733A">
        <w:rPr>
          <w:rFonts w:ascii="宋体" w:eastAsia="宋体" w:hAnsi="宋体" w:hint="eastAsia"/>
        </w:rPr>
        <w:t>设备自动控制的软硬件系统，主要技术要求由控制操作系统、智能感知系统以及安全防护系统技术要求构成。</w:t>
      </w:r>
    </w:p>
    <w:p w14:paraId="4A01DF1E" w14:textId="313F9CB4" w:rsidR="007164D8"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w:t>
      </w:r>
      <w:r w:rsidRPr="0064733A">
        <w:rPr>
          <w:rFonts w:ascii="宋体" w:eastAsia="宋体" w:hAnsi="宋体" w:cs="宋体" w:hint="eastAsia"/>
          <w:color w:val="000000" w:themeColor="text1"/>
          <w:szCs w:val="22"/>
        </w:rPr>
        <w:t>控制系</w:t>
      </w:r>
      <w:r w:rsidRPr="002C4280">
        <w:rPr>
          <w:rFonts w:ascii="宋体" w:eastAsia="宋体" w:hAnsi="宋体" w:cs="宋体" w:hint="eastAsia"/>
          <w:szCs w:val="22"/>
        </w:rPr>
        <w:t>统应能控制</w:t>
      </w:r>
      <w:r w:rsidR="002C4280" w:rsidRPr="002C4280">
        <w:rPr>
          <w:rFonts w:ascii="宋体" w:eastAsia="宋体" w:hAnsi="宋体" w:cs="宋体" w:hint="eastAsia"/>
          <w:szCs w:val="22"/>
        </w:rPr>
        <w:t>码头</w:t>
      </w:r>
      <w:r w:rsidRPr="002C4280">
        <w:rPr>
          <w:rFonts w:ascii="宋体" w:eastAsia="宋体" w:hAnsi="宋体" w:cs="宋体" w:hint="eastAsia"/>
          <w:szCs w:val="22"/>
        </w:rPr>
        <w:t>内的单</w:t>
      </w:r>
      <w:r w:rsidRPr="00CF41FB">
        <w:rPr>
          <w:rFonts w:ascii="宋体" w:eastAsia="宋体" w:hAnsi="宋体" w:cs="宋体" w:hint="eastAsia"/>
          <w:color w:val="000000" w:themeColor="text1"/>
          <w:szCs w:val="22"/>
        </w:rPr>
        <w:t>台</w:t>
      </w:r>
      <w:r>
        <w:rPr>
          <w:rFonts w:ascii="宋体" w:eastAsia="宋体" w:hAnsi="宋体" w:cs="宋体" w:hint="eastAsia"/>
          <w:color w:val="000000" w:themeColor="text1"/>
          <w:szCs w:val="22"/>
        </w:rPr>
        <w:t>桥式抓斗卸船机设备</w:t>
      </w:r>
      <w:r w:rsidRPr="00CF41FB">
        <w:rPr>
          <w:rFonts w:ascii="宋体" w:eastAsia="宋体" w:hAnsi="宋体" w:cs="宋体" w:hint="eastAsia"/>
          <w:color w:val="000000" w:themeColor="text1"/>
          <w:szCs w:val="22"/>
        </w:rPr>
        <w:t>进行各类</w:t>
      </w:r>
      <w:r>
        <w:rPr>
          <w:rFonts w:ascii="宋体" w:eastAsia="宋体" w:hAnsi="宋体" w:cs="宋体" w:hint="eastAsia"/>
          <w:color w:val="000000" w:themeColor="text1"/>
          <w:szCs w:val="22"/>
        </w:rPr>
        <w:t>作业</w:t>
      </w:r>
      <w:r w:rsidRPr="00CF41FB">
        <w:rPr>
          <w:rFonts w:ascii="宋体" w:eastAsia="宋体" w:hAnsi="宋体" w:cs="宋体" w:hint="eastAsia"/>
          <w:color w:val="000000" w:themeColor="text1"/>
          <w:szCs w:val="22"/>
        </w:rPr>
        <w:t>。</w:t>
      </w:r>
    </w:p>
    <w:p w14:paraId="44D95059" w14:textId="77777777" w:rsidR="007164D8"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w:t>
      </w:r>
      <w:r w:rsidRPr="0064733A">
        <w:rPr>
          <w:rFonts w:ascii="宋体" w:eastAsia="宋体" w:hAnsi="宋体" w:cs="宋体" w:hint="eastAsia"/>
          <w:color w:val="000000" w:themeColor="text1"/>
          <w:szCs w:val="22"/>
        </w:rPr>
        <w:t>控制系统</w:t>
      </w:r>
      <w:r>
        <w:rPr>
          <w:rFonts w:ascii="宋体" w:eastAsia="宋体" w:hAnsi="宋体" w:cs="宋体" w:hint="eastAsia"/>
          <w:color w:val="000000" w:themeColor="text1"/>
          <w:szCs w:val="22"/>
        </w:rPr>
        <w:t>应</w:t>
      </w:r>
      <w:r w:rsidRPr="002A2602">
        <w:rPr>
          <w:rFonts w:ascii="宋体" w:eastAsia="宋体" w:hAnsi="宋体" w:cs="宋体" w:hint="eastAsia"/>
          <w:color w:val="000000" w:themeColor="text1"/>
          <w:szCs w:val="22"/>
        </w:rPr>
        <w:t>负责接收来自</w:t>
      </w:r>
      <w:r>
        <w:rPr>
          <w:rFonts w:ascii="宋体" w:eastAsia="宋体" w:hAnsi="宋体" w:cs="宋体" w:hint="eastAsia"/>
          <w:color w:val="000000" w:themeColor="text1"/>
          <w:szCs w:val="22"/>
        </w:rPr>
        <w:t>桥式抓斗卸船机</w:t>
      </w:r>
      <w:r w:rsidRPr="002A2602">
        <w:rPr>
          <w:rFonts w:ascii="宋体" w:eastAsia="宋体" w:hAnsi="宋体" w:cs="宋体" w:hint="eastAsia"/>
          <w:color w:val="000000" w:themeColor="text1"/>
          <w:szCs w:val="22"/>
        </w:rPr>
        <w:t>管理系统的指令，</w:t>
      </w:r>
      <w:r>
        <w:rPr>
          <w:rFonts w:ascii="宋体" w:eastAsia="宋体" w:hAnsi="宋体" w:cs="宋体" w:hint="eastAsia"/>
          <w:color w:val="000000" w:themeColor="text1"/>
          <w:szCs w:val="22"/>
        </w:rPr>
        <w:t>在接收到指令后，应能控制整机</w:t>
      </w:r>
      <w:r w:rsidRPr="002A2602">
        <w:rPr>
          <w:rFonts w:ascii="宋体" w:eastAsia="宋体" w:hAnsi="宋体" w:cs="宋体" w:hint="eastAsia"/>
          <w:color w:val="000000" w:themeColor="text1"/>
          <w:szCs w:val="22"/>
        </w:rPr>
        <w:t>按照</w:t>
      </w:r>
      <w:r>
        <w:rPr>
          <w:rFonts w:ascii="宋体" w:eastAsia="宋体" w:hAnsi="宋体" w:cs="宋体" w:hint="eastAsia"/>
          <w:color w:val="000000" w:themeColor="text1"/>
          <w:szCs w:val="22"/>
        </w:rPr>
        <w:t>桥式抓斗卸船机</w:t>
      </w:r>
      <w:r w:rsidRPr="002A2602">
        <w:rPr>
          <w:rFonts w:ascii="宋体" w:eastAsia="宋体" w:hAnsi="宋体" w:cs="宋体" w:hint="eastAsia"/>
          <w:color w:val="000000" w:themeColor="text1"/>
          <w:szCs w:val="22"/>
        </w:rPr>
        <w:t>管理系统的指令运行</w:t>
      </w:r>
      <w:r>
        <w:rPr>
          <w:rFonts w:ascii="宋体" w:eastAsia="宋体" w:hAnsi="宋体" w:cs="宋体" w:hint="eastAsia"/>
          <w:color w:val="000000" w:themeColor="text1"/>
          <w:szCs w:val="22"/>
        </w:rPr>
        <w:t>。</w:t>
      </w:r>
    </w:p>
    <w:p w14:paraId="5FEC46FD" w14:textId="77777777" w:rsidR="007164D8" w:rsidRPr="00D25C9C"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w:t>
      </w:r>
      <w:r w:rsidRPr="0064733A">
        <w:rPr>
          <w:rFonts w:ascii="宋体" w:eastAsia="宋体" w:hAnsi="宋体" w:cs="宋体" w:hint="eastAsia"/>
          <w:color w:val="000000" w:themeColor="text1"/>
          <w:szCs w:val="22"/>
        </w:rPr>
        <w:t>控制系统</w:t>
      </w:r>
      <w:r>
        <w:rPr>
          <w:rFonts w:ascii="宋体" w:eastAsia="宋体" w:hAnsi="宋体" w:cs="宋体" w:hint="eastAsia"/>
          <w:color w:val="000000" w:themeColor="text1"/>
          <w:szCs w:val="22"/>
        </w:rPr>
        <w:t>应作为整机的</w:t>
      </w:r>
      <w:r w:rsidRPr="00541CCB">
        <w:rPr>
          <w:rFonts w:ascii="宋体" w:eastAsia="宋体" w:hAnsi="宋体" w:cs="宋体" w:hint="eastAsia"/>
          <w:color w:val="000000" w:themeColor="text1"/>
          <w:szCs w:val="22"/>
        </w:rPr>
        <w:t>控制核心，</w:t>
      </w:r>
      <w:r>
        <w:rPr>
          <w:rFonts w:ascii="宋体" w:eastAsia="宋体" w:hAnsi="宋体" w:cs="宋体" w:hint="eastAsia"/>
          <w:color w:val="000000" w:themeColor="text1"/>
          <w:szCs w:val="22"/>
        </w:rPr>
        <w:t>应对</w:t>
      </w:r>
      <w:r w:rsidRPr="002A2602">
        <w:rPr>
          <w:rFonts w:ascii="宋体" w:eastAsia="宋体" w:hAnsi="宋体" w:cs="宋体" w:hint="eastAsia"/>
          <w:color w:val="000000" w:themeColor="text1"/>
          <w:szCs w:val="22"/>
        </w:rPr>
        <w:t>整机各机构、各设备的状态</w:t>
      </w:r>
      <w:r>
        <w:rPr>
          <w:rFonts w:ascii="宋体" w:eastAsia="宋体" w:hAnsi="宋体" w:cs="宋体" w:hint="eastAsia"/>
          <w:color w:val="000000" w:themeColor="text1"/>
          <w:szCs w:val="22"/>
        </w:rPr>
        <w:t>进行检测，</w:t>
      </w:r>
      <w:r w:rsidRPr="002A2602">
        <w:rPr>
          <w:rFonts w:ascii="宋体" w:eastAsia="宋体" w:hAnsi="宋体" w:cs="宋体" w:hint="eastAsia"/>
          <w:color w:val="000000" w:themeColor="text1"/>
          <w:szCs w:val="22"/>
        </w:rPr>
        <w:t>并将</w:t>
      </w:r>
      <w:r>
        <w:rPr>
          <w:rFonts w:ascii="宋体" w:eastAsia="宋体" w:hAnsi="宋体" w:cs="宋体" w:hint="eastAsia"/>
          <w:color w:val="000000" w:themeColor="text1"/>
          <w:szCs w:val="22"/>
        </w:rPr>
        <w:t>状态信息实时</w:t>
      </w:r>
      <w:r w:rsidRPr="002A2602">
        <w:rPr>
          <w:rFonts w:ascii="宋体" w:eastAsia="宋体" w:hAnsi="宋体" w:cs="宋体" w:hint="eastAsia"/>
          <w:color w:val="000000" w:themeColor="text1"/>
          <w:szCs w:val="22"/>
        </w:rPr>
        <w:t>反馈给</w:t>
      </w:r>
      <w:r>
        <w:rPr>
          <w:rFonts w:ascii="宋体" w:eastAsia="宋体" w:hAnsi="宋体" w:cs="宋体" w:hint="eastAsia"/>
          <w:color w:val="000000" w:themeColor="text1"/>
          <w:szCs w:val="22"/>
        </w:rPr>
        <w:t>桥式抓斗卸船机</w:t>
      </w:r>
      <w:r w:rsidRPr="002A2602">
        <w:rPr>
          <w:rFonts w:ascii="宋体" w:eastAsia="宋体" w:hAnsi="宋体" w:cs="宋体" w:hint="eastAsia"/>
          <w:color w:val="000000" w:themeColor="text1"/>
          <w:szCs w:val="22"/>
        </w:rPr>
        <w:t>管理系统。</w:t>
      </w:r>
    </w:p>
    <w:p w14:paraId="066C3DE4" w14:textId="77777777" w:rsidR="007164D8" w:rsidRPr="00541CCB"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w:t>
      </w:r>
      <w:r w:rsidRPr="0064733A">
        <w:rPr>
          <w:rFonts w:ascii="宋体" w:eastAsia="宋体" w:hAnsi="宋体" w:cs="宋体" w:hint="eastAsia"/>
          <w:color w:val="000000" w:themeColor="text1"/>
          <w:szCs w:val="22"/>
        </w:rPr>
        <w:t>控制系统</w:t>
      </w:r>
      <w:r w:rsidRPr="00541CCB">
        <w:rPr>
          <w:rFonts w:ascii="宋体" w:eastAsia="宋体" w:hAnsi="宋体" w:cs="宋体" w:hint="eastAsia"/>
          <w:color w:val="000000" w:themeColor="text1"/>
          <w:szCs w:val="22"/>
        </w:rPr>
        <w:t>应能控制单台</w:t>
      </w:r>
      <w:r>
        <w:rPr>
          <w:rFonts w:ascii="宋体" w:eastAsia="宋体" w:hAnsi="宋体" w:cs="宋体" w:hint="eastAsia"/>
          <w:color w:val="000000" w:themeColor="text1"/>
          <w:szCs w:val="22"/>
        </w:rPr>
        <w:t>桥式抓斗卸船机</w:t>
      </w:r>
      <w:r w:rsidRPr="00541CCB">
        <w:rPr>
          <w:rFonts w:ascii="宋体" w:eastAsia="宋体" w:hAnsi="宋体" w:cs="宋体" w:hint="eastAsia"/>
          <w:color w:val="000000" w:themeColor="text1"/>
          <w:szCs w:val="22"/>
        </w:rPr>
        <w:t>上自动运行所需要的所有设备，</w:t>
      </w:r>
      <w:r w:rsidRPr="002A2602">
        <w:rPr>
          <w:rFonts w:ascii="宋体" w:eastAsia="宋体" w:hAnsi="宋体" w:cs="宋体" w:hint="eastAsia"/>
          <w:color w:val="000000" w:themeColor="text1"/>
          <w:szCs w:val="22"/>
        </w:rPr>
        <w:t>如各机构的</w:t>
      </w:r>
      <w:r>
        <w:rPr>
          <w:rFonts w:ascii="宋体" w:eastAsia="宋体" w:hAnsi="宋体" w:cs="宋体" w:hint="eastAsia"/>
          <w:color w:val="000000" w:themeColor="text1"/>
          <w:szCs w:val="22"/>
        </w:rPr>
        <w:t>驱动设备</w:t>
      </w:r>
      <w:r w:rsidRPr="002A2602">
        <w:rPr>
          <w:rFonts w:ascii="宋体" w:eastAsia="宋体" w:hAnsi="宋体" w:cs="宋体" w:hint="eastAsia"/>
          <w:color w:val="000000" w:themeColor="text1"/>
          <w:szCs w:val="22"/>
        </w:rPr>
        <w:t>、通信设备、定位设备、引导设备、传感设备、照明设备、显示设备以及安全设备等。</w:t>
      </w:r>
    </w:p>
    <w:p w14:paraId="018F0F7A" w14:textId="77777777" w:rsidR="007164D8" w:rsidRPr="00541CCB"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w:t>
      </w:r>
      <w:r w:rsidRPr="0064733A">
        <w:rPr>
          <w:rFonts w:ascii="宋体" w:eastAsia="宋体" w:hAnsi="宋体" w:cs="宋体" w:hint="eastAsia"/>
          <w:color w:val="000000" w:themeColor="text1"/>
          <w:szCs w:val="22"/>
        </w:rPr>
        <w:t>控制系统</w:t>
      </w:r>
      <w:r w:rsidRPr="00541CCB">
        <w:rPr>
          <w:rFonts w:ascii="宋体" w:eastAsia="宋体" w:hAnsi="宋体" w:cs="宋体" w:hint="eastAsia"/>
          <w:color w:val="000000" w:themeColor="text1"/>
          <w:szCs w:val="22"/>
        </w:rPr>
        <w:t>应能对</w:t>
      </w:r>
      <w:r>
        <w:rPr>
          <w:rFonts w:ascii="宋体" w:eastAsia="宋体" w:hAnsi="宋体" w:cs="宋体" w:hint="eastAsia"/>
          <w:color w:val="000000" w:themeColor="text1"/>
          <w:szCs w:val="22"/>
        </w:rPr>
        <w:t>桥式抓斗卸船机</w:t>
      </w:r>
      <w:r w:rsidRPr="00541CCB">
        <w:rPr>
          <w:rFonts w:ascii="宋体" w:eastAsia="宋体" w:hAnsi="宋体" w:cs="宋体" w:hint="eastAsia"/>
          <w:color w:val="000000" w:themeColor="text1"/>
          <w:szCs w:val="22"/>
        </w:rPr>
        <w:t>上的</w:t>
      </w:r>
      <w:r>
        <w:rPr>
          <w:rFonts w:ascii="宋体" w:eastAsia="宋体" w:hAnsi="宋体" w:cs="宋体" w:hint="eastAsia"/>
          <w:color w:val="000000" w:themeColor="text1"/>
          <w:szCs w:val="22"/>
        </w:rPr>
        <w:t>驱动设备</w:t>
      </w:r>
      <w:r w:rsidRPr="00541CCB">
        <w:rPr>
          <w:rFonts w:ascii="宋体" w:eastAsia="宋体" w:hAnsi="宋体" w:cs="宋体" w:hint="eastAsia"/>
          <w:color w:val="000000" w:themeColor="text1"/>
          <w:szCs w:val="22"/>
        </w:rPr>
        <w:t>进行精确控制，以保证</w:t>
      </w:r>
      <w:r>
        <w:rPr>
          <w:rFonts w:ascii="宋体" w:eastAsia="宋体" w:hAnsi="宋体" w:cs="宋体" w:hint="eastAsia"/>
          <w:color w:val="000000" w:themeColor="text1"/>
          <w:szCs w:val="22"/>
        </w:rPr>
        <w:t>桥式抓斗卸船机</w:t>
      </w:r>
      <w:r w:rsidRPr="00541CCB">
        <w:rPr>
          <w:rFonts w:ascii="宋体" w:eastAsia="宋体" w:hAnsi="宋体" w:cs="宋体" w:hint="eastAsia"/>
          <w:color w:val="000000" w:themeColor="text1"/>
          <w:szCs w:val="22"/>
        </w:rPr>
        <w:t>各机构的定位精度。</w:t>
      </w:r>
    </w:p>
    <w:p w14:paraId="68515EE9" w14:textId="77777777" w:rsidR="007164D8"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w:t>
      </w:r>
      <w:r w:rsidRPr="0064733A">
        <w:rPr>
          <w:rFonts w:ascii="宋体" w:eastAsia="宋体" w:hAnsi="宋体" w:cs="宋体" w:hint="eastAsia"/>
          <w:color w:val="000000" w:themeColor="text1"/>
          <w:szCs w:val="22"/>
        </w:rPr>
        <w:t>控制系统</w:t>
      </w:r>
      <w:r w:rsidRPr="00541CCB">
        <w:rPr>
          <w:rFonts w:ascii="宋体" w:eastAsia="宋体" w:hAnsi="宋体" w:cs="宋体" w:hint="eastAsia"/>
          <w:color w:val="000000" w:themeColor="text1"/>
          <w:szCs w:val="22"/>
        </w:rPr>
        <w:t>在软/硬件平台方面，应以成熟的自动化控制系统和数据通信网络为基础，进行应用软件的开发。</w:t>
      </w:r>
    </w:p>
    <w:p w14:paraId="14B2F534" w14:textId="77777777" w:rsidR="007164D8" w:rsidRPr="00CF41FB" w:rsidRDefault="007164D8" w:rsidP="007164D8">
      <w:pPr>
        <w:pStyle w:val="affe"/>
        <w:spacing w:before="156" w:after="156"/>
        <w:ind w:firstLine="420"/>
      </w:pPr>
      <w:r>
        <w:rPr>
          <w:rFonts w:ascii="宋体" w:eastAsia="宋体" w:hAnsi="宋体" w:cs="宋体" w:hint="eastAsia"/>
          <w:color w:val="000000" w:themeColor="text1"/>
          <w:szCs w:val="22"/>
        </w:rPr>
        <w:t>桥式抓斗卸船机</w:t>
      </w:r>
      <w:r w:rsidRPr="0064733A">
        <w:rPr>
          <w:rFonts w:ascii="宋体" w:eastAsia="宋体" w:hAnsi="宋体" w:cs="宋体" w:hint="eastAsia"/>
          <w:color w:val="000000" w:themeColor="text1"/>
          <w:szCs w:val="22"/>
        </w:rPr>
        <w:t>控制系统</w:t>
      </w:r>
      <w:r w:rsidRPr="00CF41FB">
        <w:rPr>
          <w:rFonts w:ascii="宋体" w:eastAsia="宋体" w:hAnsi="宋体" w:cs="宋体" w:hint="eastAsia"/>
          <w:color w:val="000000" w:themeColor="text1"/>
          <w:szCs w:val="22"/>
        </w:rPr>
        <w:t>应至少具备控制操作、智能感知以及安全防护</w:t>
      </w:r>
      <w:r>
        <w:rPr>
          <w:rFonts w:ascii="宋体" w:eastAsia="宋体" w:hAnsi="宋体" w:cs="宋体" w:hint="eastAsia"/>
          <w:color w:val="000000" w:themeColor="text1"/>
          <w:szCs w:val="22"/>
        </w:rPr>
        <w:t>等子系统应用部分。</w:t>
      </w:r>
    </w:p>
    <w:p w14:paraId="307581B1" w14:textId="77777777" w:rsidR="007164D8" w:rsidRDefault="007164D8" w:rsidP="007164D8">
      <w:pPr>
        <w:pStyle w:val="affc"/>
        <w:spacing w:before="312" w:after="312"/>
        <w:rPr>
          <w:bCs/>
        </w:rPr>
      </w:pPr>
      <w:bookmarkStart w:id="79" w:name="_Toc105425416"/>
      <w:bookmarkStart w:id="80" w:name="_Toc106192420"/>
      <w:bookmarkStart w:id="81" w:name="_Toc106192430"/>
      <w:bookmarkStart w:id="82" w:name="_Toc106373078"/>
      <w:r w:rsidRPr="00796FA5">
        <w:rPr>
          <w:rFonts w:hint="eastAsia"/>
          <w:bCs/>
        </w:rPr>
        <w:t>控制操作系统</w:t>
      </w:r>
      <w:bookmarkEnd w:id="79"/>
      <w:bookmarkEnd w:id="80"/>
      <w:bookmarkEnd w:id="81"/>
      <w:bookmarkEnd w:id="82"/>
    </w:p>
    <w:p w14:paraId="26FD26D0" w14:textId="77777777" w:rsidR="007164D8" w:rsidRDefault="007164D8" w:rsidP="007164D8">
      <w:pPr>
        <w:pStyle w:val="affd"/>
        <w:spacing w:before="156" w:after="156"/>
        <w:ind w:left="709" w:hanging="709"/>
      </w:pPr>
      <w:r>
        <w:rPr>
          <w:rFonts w:hint="eastAsia"/>
        </w:rPr>
        <w:t>通用要求</w:t>
      </w:r>
    </w:p>
    <w:p w14:paraId="58C6C64A" w14:textId="77777777" w:rsidR="007164D8" w:rsidRPr="0064733A" w:rsidRDefault="007164D8" w:rsidP="007164D8">
      <w:pPr>
        <w:pStyle w:val="affd"/>
        <w:numPr>
          <w:ilvl w:val="2"/>
          <w:numId w:val="0"/>
        </w:numPr>
        <w:spacing w:before="156" w:after="156"/>
        <w:ind w:firstLineChars="200" w:firstLine="420"/>
        <w:rPr>
          <w:rFonts w:ascii="宋体" w:eastAsia="宋体"/>
          <w:bCs/>
          <w:color w:val="000000" w:themeColor="text1"/>
        </w:rPr>
      </w:pPr>
      <w:r>
        <w:rPr>
          <w:rFonts w:ascii="宋体" w:eastAsia="宋体" w:hint="eastAsia"/>
          <w:bCs/>
          <w:color w:val="000000" w:themeColor="text1"/>
        </w:rPr>
        <w:t>控制操作</w:t>
      </w:r>
      <w:r w:rsidRPr="0064733A">
        <w:rPr>
          <w:rFonts w:ascii="宋体" w:eastAsia="宋体" w:hint="eastAsia"/>
          <w:bCs/>
          <w:color w:val="000000" w:themeColor="text1"/>
        </w:rPr>
        <w:t>系统应符合</w:t>
      </w:r>
      <w:r w:rsidRPr="0018142C">
        <w:rPr>
          <w:rFonts w:ascii="宋体" w:eastAsia="宋体"/>
          <w:bCs/>
        </w:rPr>
        <w:t>5.3</w:t>
      </w:r>
      <w:r w:rsidRPr="0018142C">
        <w:rPr>
          <w:rFonts w:ascii="宋体" w:eastAsia="宋体" w:hint="eastAsia"/>
          <w:bCs/>
        </w:rPr>
        <w:t>中规定的</w:t>
      </w:r>
      <w:r>
        <w:rPr>
          <w:rFonts w:ascii="宋体" w:eastAsia="宋体" w:hint="eastAsia"/>
          <w:bCs/>
        </w:rPr>
        <w:t>桥式抓斗卸船机</w:t>
      </w:r>
      <w:r w:rsidRPr="0018142C">
        <w:rPr>
          <w:rFonts w:ascii="宋体" w:eastAsia="宋体" w:hint="eastAsia"/>
          <w:bCs/>
        </w:rPr>
        <w:t>控制系统的技术要求。</w:t>
      </w:r>
    </w:p>
    <w:p w14:paraId="5CB1DEB8" w14:textId="77777777" w:rsidR="007164D8" w:rsidRDefault="007164D8" w:rsidP="007164D8">
      <w:pPr>
        <w:pStyle w:val="affd"/>
        <w:spacing w:before="156" w:after="156"/>
        <w:ind w:left="709" w:hanging="709"/>
        <w:rPr>
          <w:rFonts w:hAnsi="黑体"/>
          <w:bCs/>
        </w:rPr>
      </w:pPr>
      <w:r>
        <w:rPr>
          <w:rFonts w:hint="eastAsia"/>
          <w:bCs/>
          <w:color w:val="000000" w:themeColor="text1"/>
        </w:rPr>
        <w:t>远程</w:t>
      </w:r>
      <w:r w:rsidRPr="00AB3062">
        <w:rPr>
          <w:rFonts w:hint="eastAsia"/>
          <w:bCs/>
          <w:color w:val="000000" w:themeColor="text1"/>
        </w:rPr>
        <w:t>操作</w:t>
      </w:r>
    </w:p>
    <w:p w14:paraId="2EBA30E1" w14:textId="77777777" w:rsidR="007164D8" w:rsidRPr="00796FA5"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远程操作</w:t>
      </w:r>
      <w:r w:rsidRPr="00796FA5">
        <w:rPr>
          <w:rFonts w:ascii="宋体" w:eastAsia="宋体" w:hAnsi="宋体" w:cs="宋体" w:hint="eastAsia"/>
          <w:color w:val="000000" w:themeColor="text1"/>
          <w:szCs w:val="22"/>
        </w:rPr>
        <w:t>应包括远程控制服务器、远程操作台、工业电视</w:t>
      </w:r>
      <w:r>
        <w:rPr>
          <w:rFonts w:ascii="宋体" w:eastAsia="宋体" w:hAnsi="宋体" w:cs="宋体" w:hint="eastAsia"/>
          <w:color w:val="000000" w:themeColor="text1"/>
          <w:szCs w:val="22"/>
        </w:rPr>
        <w:t>监控</w:t>
      </w:r>
      <w:r w:rsidRPr="00796FA5">
        <w:rPr>
          <w:rFonts w:ascii="宋体" w:eastAsia="宋体" w:hAnsi="宋体" w:cs="宋体" w:hint="eastAsia"/>
          <w:color w:val="000000" w:themeColor="text1"/>
          <w:szCs w:val="22"/>
        </w:rPr>
        <w:t>和计算机远程监控</w:t>
      </w:r>
      <w:r>
        <w:rPr>
          <w:rFonts w:ascii="宋体" w:eastAsia="宋体" w:hAnsi="宋体" w:cs="宋体" w:hint="eastAsia"/>
          <w:color w:val="000000" w:themeColor="text1"/>
          <w:szCs w:val="22"/>
        </w:rPr>
        <w:t>等内容</w:t>
      </w:r>
      <w:r w:rsidRPr="00796FA5">
        <w:rPr>
          <w:rFonts w:ascii="宋体" w:eastAsia="宋体" w:hAnsi="宋体" w:cs="宋体" w:hint="eastAsia"/>
          <w:color w:val="000000" w:themeColor="text1"/>
          <w:szCs w:val="22"/>
        </w:rPr>
        <w:t>。</w:t>
      </w:r>
    </w:p>
    <w:p w14:paraId="37F20121" w14:textId="77777777" w:rsidR="007164D8"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远程操作所控制的桥式抓斗卸船机设计应符合G</w:t>
      </w:r>
      <w:r>
        <w:rPr>
          <w:rFonts w:ascii="宋体" w:eastAsia="宋体" w:hAnsi="宋体" w:cs="宋体"/>
          <w:color w:val="000000" w:themeColor="text1"/>
          <w:szCs w:val="22"/>
        </w:rPr>
        <w:t>B</w:t>
      </w:r>
      <w:r>
        <w:rPr>
          <w:rFonts w:ascii="宋体" w:eastAsia="宋体" w:hAnsi="宋体" w:cs="宋体" w:hint="eastAsia"/>
          <w:color w:val="000000" w:themeColor="text1"/>
          <w:szCs w:val="22"/>
        </w:rPr>
        <w:t>/</w:t>
      </w:r>
      <w:r>
        <w:rPr>
          <w:rFonts w:ascii="宋体" w:eastAsia="宋体" w:hAnsi="宋体" w:cs="宋体"/>
          <w:color w:val="000000" w:themeColor="text1"/>
          <w:szCs w:val="22"/>
        </w:rPr>
        <w:t xml:space="preserve">T </w:t>
      </w:r>
      <w:r w:rsidR="00C51863">
        <w:rPr>
          <w:rFonts w:ascii="宋体" w:eastAsia="宋体" w:hAnsi="宋体" w:cs="宋体"/>
          <w:color w:val="000000" w:themeColor="text1"/>
          <w:szCs w:val="22"/>
        </w:rPr>
        <w:t>26475</w:t>
      </w:r>
      <w:r>
        <w:rPr>
          <w:rFonts w:ascii="宋体" w:eastAsia="宋体" w:hAnsi="宋体" w:cs="宋体" w:hint="eastAsia"/>
          <w:color w:val="000000" w:themeColor="text1"/>
          <w:szCs w:val="22"/>
        </w:rPr>
        <w:t>规定。</w:t>
      </w:r>
    </w:p>
    <w:p w14:paraId="5A221D36" w14:textId="75E14AF9" w:rsidR="007164D8"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远程操作所控制的桥式抓斗卸船机的主</w:t>
      </w:r>
      <w:r w:rsidR="002C4280">
        <w:rPr>
          <w:rFonts w:ascii="宋体" w:eastAsia="宋体" w:hAnsi="宋体" w:cs="宋体" w:hint="eastAsia"/>
          <w:color w:val="000000" w:themeColor="text1"/>
          <w:szCs w:val="22"/>
        </w:rPr>
        <w:t>要工作</w:t>
      </w:r>
      <w:r>
        <w:rPr>
          <w:rFonts w:ascii="宋体" w:eastAsia="宋体" w:hAnsi="宋体" w:cs="宋体" w:hint="eastAsia"/>
          <w:color w:val="000000" w:themeColor="text1"/>
          <w:szCs w:val="22"/>
        </w:rPr>
        <w:t>机构应采用闭环控制，控制响应时间在满足作业要求的前提下尽可能小。</w:t>
      </w:r>
      <w:r>
        <w:rPr>
          <w:rFonts w:ascii="宋体" w:eastAsia="宋体" w:hAnsi="宋体" w:cs="宋体"/>
          <w:color w:val="000000" w:themeColor="text1"/>
          <w:szCs w:val="22"/>
        </w:rPr>
        <w:t xml:space="preserve"> </w:t>
      </w:r>
    </w:p>
    <w:p w14:paraId="69C792BB" w14:textId="77777777" w:rsidR="007164D8" w:rsidRPr="006E62F6"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远程操作所控制的桥式抓斗卸船机现场总线通信方式应满足高响应的要求。</w:t>
      </w:r>
    </w:p>
    <w:p w14:paraId="28550247" w14:textId="77777777" w:rsidR="007164D8" w:rsidRPr="00E5033F"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远程操作</w:t>
      </w:r>
      <w:r w:rsidRPr="00796FA5">
        <w:rPr>
          <w:rFonts w:ascii="宋体" w:eastAsia="宋体" w:hAnsi="宋体" w:cs="宋体" w:hint="eastAsia"/>
          <w:color w:val="000000" w:themeColor="text1"/>
          <w:szCs w:val="22"/>
        </w:rPr>
        <w:t>应至少具备自</w:t>
      </w:r>
      <w:r w:rsidRPr="00E5033F">
        <w:rPr>
          <w:rFonts w:ascii="宋体" w:eastAsia="宋体" w:hAnsi="宋体" w:cs="宋体" w:hint="eastAsia"/>
          <w:color w:val="000000" w:themeColor="text1"/>
          <w:szCs w:val="22"/>
        </w:rPr>
        <w:t>动模式及手动模式两种模式。</w:t>
      </w:r>
    </w:p>
    <w:p w14:paraId="6045184F" w14:textId="77777777" w:rsidR="007164D8" w:rsidRPr="00E5033F" w:rsidRDefault="007164D8" w:rsidP="007164D8">
      <w:pPr>
        <w:pStyle w:val="affff6"/>
        <w:ind w:firstLine="420"/>
      </w:pPr>
      <w:r w:rsidRPr="00E5033F">
        <w:rPr>
          <w:rFonts w:hint="eastAsia"/>
        </w:rPr>
        <w:t>a）自动模式：</w:t>
      </w:r>
      <w:r>
        <w:rPr>
          <w:rFonts w:hint="eastAsia"/>
        </w:rPr>
        <w:t>桥式抓斗卸船机</w:t>
      </w:r>
      <w:r w:rsidRPr="00E5033F">
        <w:rPr>
          <w:rFonts w:hint="eastAsia"/>
        </w:rPr>
        <w:t>远程接收</w:t>
      </w:r>
      <w:r>
        <w:rPr>
          <w:rFonts w:hint="eastAsia"/>
        </w:rPr>
        <w:t>桥式抓斗卸船机</w:t>
      </w:r>
      <w:r w:rsidRPr="00E5033F">
        <w:rPr>
          <w:rFonts w:hint="eastAsia"/>
        </w:rPr>
        <w:t>管理系统的指令，并按照指定的运行动作执行任务。</w:t>
      </w:r>
    </w:p>
    <w:p w14:paraId="55C28995" w14:textId="77777777" w:rsidR="007164D8" w:rsidRDefault="007164D8" w:rsidP="007164D8">
      <w:pPr>
        <w:pStyle w:val="affff6"/>
        <w:ind w:firstLine="420"/>
      </w:pPr>
      <w:r w:rsidRPr="00E5033F">
        <w:rPr>
          <w:rFonts w:hint="eastAsia"/>
        </w:rPr>
        <w:t>b）手动模式：</w:t>
      </w:r>
      <w:r>
        <w:rPr>
          <w:rFonts w:hint="eastAsia"/>
        </w:rPr>
        <w:t>桥式抓斗卸船机</w:t>
      </w:r>
      <w:r w:rsidRPr="00E5033F">
        <w:rPr>
          <w:rFonts w:hint="eastAsia"/>
        </w:rPr>
        <w:t>不受</w:t>
      </w:r>
      <w:r>
        <w:rPr>
          <w:rFonts w:hint="eastAsia"/>
        </w:rPr>
        <w:t>桥式抓斗卸船机</w:t>
      </w:r>
      <w:r w:rsidRPr="00E5033F">
        <w:rPr>
          <w:rFonts w:hint="eastAsia"/>
        </w:rPr>
        <w:t>管理系统直接控制，可切换至中控室的操作台，通过工业电视和计算机远程监控获取作业场景信息进行独立操作。</w:t>
      </w:r>
    </w:p>
    <w:p w14:paraId="2324EEC6" w14:textId="77777777" w:rsidR="007164D8" w:rsidRPr="009C1AE4"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远程操作</w:t>
      </w:r>
      <w:r w:rsidRPr="004233EC">
        <w:rPr>
          <w:rFonts w:ascii="宋体" w:eastAsia="宋体" w:hAnsi="宋体" w:cs="宋体" w:hint="eastAsia"/>
          <w:color w:val="000000" w:themeColor="text1"/>
          <w:szCs w:val="22"/>
        </w:rPr>
        <w:t>自动模式下，应将</w:t>
      </w:r>
      <w:r>
        <w:rPr>
          <w:rFonts w:ascii="宋体" w:eastAsia="宋体" w:hAnsi="宋体" w:cs="宋体" w:hint="eastAsia"/>
          <w:color w:val="000000" w:themeColor="text1"/>
          <w:szCs w:val="22"/>
        </w:rPr>
        <w:t>桥式抓斗卸船机</w:t>
      </w:r>
      <w:r w:rsidRPr="004233EC">
        <w:rPr>
          <w:rFonts w:ascii="宋体" w:eastAsia="宋体" w:hAnsi="宋体" w:cs="宋体" w:hint="eastAsia"/>
          <w:color w:val="000000" w:themeColor="text1"/>
          <w:szCs w:val="22"/>
        </w:rPr>
        <w:t>管理系统分析和处理的信息（包括作业情况、安全情况和实时监控的内容），呈现到中控室供司机查看。</w:t>
      </w:r>
    </w:p>
    <w:p w14:paraId="5AE8ED02" w14:textId="3F6D5539" w:rsidR="007164D8" w:rsidRPr="009C1AE4" w:rsidRDefault="007164D8" w:rsidP="00A7261D">
      <w:pPr>
        <w:pStyle w:val="affe"/>
        <w:spacing w:before="156" w:after="156"/>
      </w:pPr>
      <w:r>
        <w:rPr>
          <w:rFonts w:hint="eastAsia"/>
        </w:rPr>
        <w:t>远程操作</w:t>
      </w:r>
      <w:r w:rsidRPr="00225BFF">
        <w:rPr>
          <w:rFonts w:hint="eastAsia"/>
        </w:rPr>
        <w:t>自动模式下</w:t>
      </w:r>
      <w:r>
        <w:rPr>
          <w:rFonts w:hint="eastAsia"/>
        </w:rPr>
        <w:t>，</w:t>
      </w:r>
      <w:r w:rsidRPr="00225BFF">
        <w:rPr>
          <w:rFonts w:hint="eastAsia"/>
        </w:rPr>
        <w:t>应能根据下达的指令完成</w:t>
      </w:r>
      <w:r>
        <w:rPr>
          <w:rFonts w:hint="eastAsia"/>
        </w:rPr>
        <w:t>桥式抓斗卸船机</w:t>
      </w:r>
      <w:r w:rsidRPr="00225BFF">
        <w:rPr>
          <w:rFonts w:hint="eastAsia"/>
        </w:rPr>
        <w:t>大车运行、</w:t>
      </w:r>
      <w:r>
        <w:rPr>
          <w:rFonts w:hint="eastAsia"/>
        </w:rPr>
        <w:t>桥式抓斗卸船机</w:t>
      </w:r>
      <w:r w:rsidRPr="00225BFF">
        <w:rPr>
          <w:rFonts w:hint="eastAsia"/>
        </w:rPr>
        <w:t>小</w:t>
      </w:r>
      <w:r w:rsidRPr="00225BFF">
        <w:rPr>
          <w:rFonts w:hint="eastAsia"/>
        </w:rPr>
        <w:lastRenderedPageBreak/>
        <w:t>车运行、</w:t>
      </w:r>
      <w:r w:rsidR="00A7261D">
        <w:rPr>
          <w:rFonts w:hint="eastAsia"/>
        </w:rPr>
        <w:t>抓斗</w:t>
      </w:r>
      <w:r w:rsidRPr="00225BFF">
        <w:rPr>
          <w:rFonts w:hint="eastAsia"/>
        </w:rPr>
        <w:t>空载运行至目标位置、</w:t>
      </w:r>
      <w:r w:rsidR="00A7261D">
        <w:rPr>
          <w:rFonts w:hint="eastAsia"/>
        </w:rPr>
        <w:t>抓斗</w:t>
      </w:r>
      <w:r w:rsidRPr="00225BFF">
        <w:rPr>
          <w:rFonts w:hint="eastAsia"/>
        </w:rPr>
        <w:t>下降并抓取目标、</w:t>
      </w:r>
      <w:r w:rsidR="00A7261D">
        <w:rPr>
          <w:rFonts w:hint="eastAsia"/>
        </w:rPr>
        <w:t>抓斗</w:t>
      </w:r>
      <w:r w:rsidRPr="00225BFF">
        <w:rPr>
          <w:rFonts w:hint="eastAsia"/>
        </w:rPr>
        <w:t>带载运行至目标位置，</w:t>
      </w:r>
      <w:r w:rsidR="00A7261D">
        <w:rPr>
          <w:rFonts w:hint="eastAsia"/>
        </w:rPr>
        <w:t>抓斗</w:t>
      </w:r>
      <w:r w:rsidRPr="00225BFF">
        <w:rPr>
          <w:rFonts w:hint="eastAsia"/>
        </w:rPr>
        <w:t>下降并</w:t>
      </w:r>
      <w:r w:rsidR="00A7261D" w:rsidRPr="00A7261D">
        <w:rPr>
          <w:rFonts w:ascii="宋体" w:eastAsia="宋体" w:hAnsi="宋体" w:cs="宋体" w:hint="eastAsia"/>
          <w:color w:val="000000" w:themeColor="text1"/>
          <w:szCs w:val="22"/>
        </w:rPr>
        <w:t>开闭</w:t>
      </w:r>
      <w:r w:rsidRPr="00225BFF">
        <w:rPr>
          <w:rFonts w:hint="eastAsia"/>
        </w:rPr>
        <w:t>放置等作业功能（回转可与下降同时进行）</w:t>
      </w:r>
      <w:r w:rsidR="002C4280">
        <w:rPr>
          <w:rFonts w:hint="eastAsia"/>
        </w:rPr>
        <w:t>。</w:t>
      </w:r>
    </w:p>
    <w:p w14:paraId="34D93FB7" w14:textId="77777777" w:rsidR="007164D8"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远程操作</w:t>
      </w:r>
      <w:r w:rsidRPr="004233EC">
        <w:rPr>
          <w:rFonts w:ascii="宋体" w:eastAsia="宋体" w:hAnsi="宋体" w:cs="宋体" w:hint="eastAsia"/>
          <w:color w:val="000000" w:themeColor="text1"/>
          <w:szCs w:val="22"/>
        </w:rPr>
        <w:t>手动模式下，</w:t>
      </w:r>
      <w:r>
        <w:rPr>
          <w:rFonts w:ascii="宋体" w:eastAsia="宋体" w:hAnsi="宋体" w:cs="宋体" w:hint="eastAsia"/>
          <w:color w:val="000000" w:themeColor="text1"/>
          <w:szCs w:val="22"/>
        </w:rPr>
        <w:t>桥式抓斗卸船机管理系统应快速自动分配任务至中控室空闲操作台，提醒操作人员相应的任务进度。</w:t>
      </w:r>
    </w:p>
    <w:p w14:paraId="0D6E2F18" w14:textId="77777777" w:rsidR="007164D8" w:rsidRPr="00541CCB"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远程操作的手动模式应在中控室远程操作台完成，操作人员在中控室</w:t>
      </w:r>
      <w:r w:rsidRPr="004233EC">
        <w:rPr>
          <w:rFonts w:ascii="宋体" w:eastAsia="宋体" w:hAnsi="宋体" w:cs="宋体" w:hint="eastAsia"/>
          <w:color w:val="000000" w:themeColor="text1"/>
          <w:szCs w:val="22"/>
        </w:rPr>
        <w:t>操</w:t>
      </w:r>
      <w:r>
        <w:rPr>
          <w:rFonts w:ascii="宋体" w:eastAsia="宋体" w:hAnsi="宋体" w:cs="宋体" w:hint="eastAsia"/>
          <w:color w:val="000000" w:themeColor="text1"/>
          <w:szCs w:val="22"/>
        </w:rPr>
        <w:t>作</w:t>
      </w:r>
      <w:r w:rsidRPr="004233EC">
        <w:rPr>
          <w:rFonts w:ascii="宋体" w:eastAsia="宋体" w:hAnsi="宋体" w:cs="宋体" w:hint="eastAsia"/>
          <w:color w:val="000000" w:themeColor="text1"/>
          <w:szCs w:val="22"/>
        </w:rPr>
        <w:t>台上</w:t>
      </w:r>
      <w:r>
        <w:rPr>
          <w:rFonts w:ascii="宋体" w:eastAsia="宋体" w:hAnsi="宋体" w:cs="宋体" w:hint="eastAsia"/>
          <w:color w:val="000000" w:themeColor="text1"/>
          <w:szCs w:val="22"/>
        </w:rPr>
        <w:t>应</w:t>
      </w:r>
      <w:r w:rsidRPr="004233EC">
        <w:rPr>
          <w:rFonts w:ascii="宋体" w:eastAsia="宋体" w:hAnsi="宋体" w:cs="宋体" w:hint="eastAsia"/>
          <w:color w:val="000000" w:themeColor="text1"/>
          <w:szCs w:val="22"/>
        </w:rPr>
        <w:t>可以操控每一台设备</w:t>
      </w:r>
      <w:r>
        <w:rPr>
          <w:rFonts w:ascii="宋体" w:eastAsia="宋体" w:hAnsi="宋体" w:cs="宋体" w:hint="eastAsia"/>
          <w:color w:val="000000" w:themeColor="text1"/>
          <w:szCs w:val="22"/>
        </w:rPr>
        <w:t>。</w:t>
      </w:r>
    </w:p>
    <w:p w14:paraId="57115680" w14:textId="6F704643" w:rsidR="007164D8" w:rsidRPr="00541CCB"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远程操作</w:t>
      </w:r>
      <w:r w:rsidRPr="004233EC">
        <w:rPr>
          <w:rFonts w:ascii="宋体" w:eastAsia="宋体" w:hAnsi="宋体" w:cs="宋体" w:hint="eastAsia"/>
          <w:color w:val="000000" w:themeColor="text1"/>
          <w:szCs w:val="22"/>
        </w:rPr>
        <w:t>手动模式下</w:t>
      </w:r>
      <w:r w:rsidRPr="009D531D">
        <w:rPr>
          <w:rFonts w:ascii="宋体" w:eastAsia="宋体" w:hAnsi="宋体" w:cs="宋体" w:hint="eastAsia"/>
          <w:szCs w:val="22"/>
        </w:rPr>
        <w:t>，当水平运输装备驶过识别区域时，应</w:t>
      </w:r>
      <w:r>
        <w:rPr>
          <w:rFonts w:ascii="宋体" w:eastAsia="宋体" w:hAnsi="宋体" w:cs="宋体" w:hint="eastAsia"/>
          <w:color w:val="000000" w:themeColor="text1"/>
          <w:szCs w:val="22"/>
        </w:rPr>
        <w:t>能</w:t>
      </w:r>
      <w:r w:rsidRPr="004233EC">
        <w:rPr>
          <w:rFonts w:ascii="宋体" w:eastAsia="宋体" w:hAnsi="宋体" w:cs="宋体" w:hint="eastAsia"/>
          <w:color w:val="000000" w:themeColor="text1"/>
          <w:szCs w:val="22"/>
        </w:rPr>
        <w:t>实时接收</w:t>
      </w:r>
      <w:r>
        <w:rPr>
          <w:rFonts w:ascii="宋体" w:eastAsia="宋体" w:hAnsi="宋体" w:cs="宋体" w:hint="eastAsia"/>
          <w:color w:val="000000" w:themeColor="text1"/>
          <w:szCs w:val="22"/>
        </w:rPr>
        <w:t>桥式抓斗卸船机</w:t>
      </w:r>
      <w:r w:rsidRPr="004233EC">
        <w:rPr>
          <w:rFonts w:ascii="宋体" w:eastAsia="宋体" w:hAnsi="宋体" w:cs="宋体" w:hint="eastAsia"/>
          <w:color w:val="000000" w:themeColor="text1"/>
          <w:szCs w:val="22"/>
        </w:rPr>
        <w:t>管理系统发送的指令，待接收到作业指令后应提醒操作人员可下达作业指令，待</w:t>
      </w:r>
      <w:r w:rsidR="00C51863">
        <w:rPr>
          <w:rFonts w:ascii="宋体" w:eastAsia="宋体" w:hAnsi="宋体" w:cs="宋体" w:hint="eastAsia"/>
          <w:color w:val="000000" w:themeColor="text1"/>
          <w:szCs w:val="22"/>
        </w:rPr>
        <w:t>船舱</w:t>
      </w:r>
      <w:r w:rsidRPr="004233EC">
        <w:rPr>
          <w:rFonts w:ascii="宋体" w:eastAsia="宋体" w:hAnsi="宋体" w:cs="宋体" w:hint="eastAsia"/>
          <w:color w:val="000000" w:themeColor="text1"/>
          <w:szCs w:val="22"/>
        </w:rPr>
        <w:t>到达指定区域后，</w:t>
      </w:r>
      <w:r>
        <w:rPr>
          <w:rFonts w:ascii="宋体" w:eastAsia="宋体" w:hAnsi="宋体" w:cs="宋体" w:hint="eastAsia"/>
          <w:color w:val="000000" w:themeColor="text1"/>
          <w:szCs w:val="22"/>
        </w:rPr>
        <w:t>桥式抓斗卸船机</w:t>
      </w:r>
      <w:r w:rsidRPr="004233EC">
        <w:rPr>
          <w:rFonts w:ascii="宋体" w:eastAsia="宋体" w:hAnsi="宋体" w:cs="宋体" w:hint="eastAsia"/>
          <w:color w:val="000000" w:themeColor="text1"/>
          <w:szCs w:val="22"/>
        </w:rPr>
        <w:t>开始自动运行抓</w:t>
      </w:r>
      <w:r w:rsidR="00C51863">
        <w:rPr>
          <w:rFonts w:ascii="宋体" w:eastAsia="宋体" w:hAnsi="宋体" w:cs="宋体" w:hint="eastAsia"/>
          <w:color w:val="000000" w:themeColor="text1"/>
          <w:szCs w:val="22"/>
        </w:rPr>
        <w:t>物料</w:t>
      </w:r>
      <w:r w:rsidRPr="004233EC">
        <w:rPr>
          <w:rFonts w:ascii="宋体" w:eastAsia="宋体" w:hAnsi="宋体" w:cs="宋体" w:hint="eastAsia"/>
          <w:color w:val="000000" w:themeColor="text1"/>
          <w:szCs w:val="22"/>
        </w:rPr>
        <w:t>。</w:t>
      </w:r>
    </w:p>
    <w:p w14:paraId="4F3061D6" w14:textId="5A78A5FA" w:rsidR="007164D8" w:rsidRPr="00541CCB"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远程操作</w:t>
      </w:r>
      <w:r w:rsidRPr="004233EC">
        <w:rPr>
          <w:rFonts w:ascii="宋体" w:eastAsia="宋体" w:hAnsi="宋体" w:cs="宋体" w:hint="eastAsia"/>
          <w:color w:val="000000" w:themeColor="text1"/>
          <w:szCs w:val="22"/>
        </w:rPr>
        <w:t>手动模式下，应具备多档速度操作指令，根据不同的使用环境和要求，</w:t>
      </w:r>
      <w:r w:rsidR="00A7261D">
        <w:rPr>
          <w:rFonts w:ascii="宋体" w:eastAsia="宋体" w:hAnsi="宋体" w:cs="宋体" w:hint="eastAsia"/>
          <w:color w:val="000000" w:themeColor="text1"/>
          <w:szCs w:val="22"/>
        </w:rPr>
        <w:t>抓斗</w:t>
      </w:r>
      <w:r w:rsidRPr="004233EC">
        <w:rPr>
          <w:rFonts w:ascii="宋体" w:eastAsia="宋体" w:hAnsi="宋体" w:cs="宋体" w:hint="eastAsia"/>
          <w:color w:val="000000" w:themeColor="text1"/>
          <w:szCs w:val="22"/>
        </w:rPr>
        <w:t>起升</w:t>
      </w:r>
      <w:r w:rsidR="009D531D">
        <w:rPr>
          <w:rFonts w:ascii="宋体" w:eastAsia="宋体" w:hAnsi="宋体" w:cs="宋体" w:hint="eastAsia"/>
          <w:color w:val="000000" w:themeColor="text1"/>
          <w:szCs w:val="22"/>
        </w:rPr>
        <w:t>（开闭）</w:t>
      </w:r>
      <w:r w:rsidRPr="004233EC">
        <w:rPr>
          <w:rFonts w:ascii="宋体" w:eastAsia="宋体" w:hAnsi="宋体" w:cs="宋体" w:hint="eastAsia"/>
          <w:color w:val="000000" w:themeColor="text1"/>
          <w:szCs w:val="22"/>
        </w:rPr>
        <w:t>速度、小车运行速度</w:t>
      </w:r>
      <w:r w:rsidRPr="009D531D">
        <w:rPr>
          <w:rFonts w:ascii="宋体" w:eastAsia="宋体" w:hAnsi="宋体" w:cs="宋体" w:hint="eastAsia"/>
          <w:szCs w:val="22"/>
        </w:rPr>
        <w:t>和起重机大车运行速度</w:t>
      </w:r>
      <w:r w:rsidRPr="004233EC">
        <w:rPr>
          <w:rFonts w:ascii="宋体" w:eastAsia="宋体" w:hAnsi="宋体" w:cs="宋体" w:hint="eastAsia"/>
          <w:color w:val="000000" w:themeColor="text1"/>
          <w:szCs w:val="22"/>
        </w:rPr>
        <w:t>应符合GB/T 14406中运行速度的规定。</w:t>
      </w:r>
    </w:p>
    <w:p w14:paraId="0E2639D1" w14:textId="77777777" w:rsidR="007164D8" w:rsidRPr="00541CCB"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远程操作时</w:t>
      </w:r>
      <w:r w:rsidRPr="004233EC">
        <w:rPr>
          <w:rFonts w:ascii="宋体" w:eastAsia="宋体" w:hAnsi="宋体" w:cs="宋体" w:hint="eastAsia"/>
          <w:color w:val="000000" w:themeColor="text1"/>
          <w:szCs w:val="22"/>
        </w:rPr>
        <w:t>应获取</w:t>
      </w:r>
      <w:r>
        <w:rPr>
          <w:rFonts w:ascii="宋体" w:eastAsia="宋体" w:hAnsi="宋体" w:cs="宋体" w:hint="eastAsia"/>
          <w:color w:val="000000" w:themeColor="text1"/>
          <w:szCs w:val="22"/>
        </w:rPr>
        <w:t>桥式抓斗卸船机</w:t>
      </w:r>
      <w:r w:rsidRPr="004233EC">
        <w:rPr>
          <w:rFonts w:ascii="宋体" w:eastAsia="宋体" w:hAnsi="宋体" w:cs="宋体" w:hint="eastAsia"/>
          <w:color w:val="000000" w:themeColor="text1"/>
          <w:szCs w:val="22"/>
        </w:rPr>
        <w:t>管理系统分析处理的作业数据及相应的信息，并在作业完成后，将任务完成情况反馈到</w:t>
      </w:r>
      <w:r>
        <w:rPr>
          <w:rFonts w:ascii="宋体" w:eastAsia="宋体" w:hAnsi="宋体" w:cs="宋体" w:hint="eastAsia"/>
          <w:color w:val="000000" w:themeColor="text1"/>
          <w:szCs w:val="22"/>
        </w:rPr>
        <w:t>桥式抓斗卸船机</w:t>
      </w:r>
      <w:r w:rsidRPr="004233EC">
        <w:rPr>
          <w:rFonts w:ascii="宋体" w:eastAsia="宋体" w:hAnsi="宋体" w:cs="宋体" w:hint="eastAsia"/>
          <w:color w:val="000000" w:themeColor="text1"/>
          <w:szCs w:val="22"/>
        </w:rPr>
        <w:t>管理系统。</w:t>
      </w:r>
    </w:p>
    <w:p w14:paraId="612E8DB7" w14:textId="7292F367" w:rsidR="007164D8" w:rsidRDefault="007164D8" w:rsidP="009D531D">
      <w:pPr>
        <w:pStyle w:val="affe"/>
        <w:spacing w:before="156" w:after="156"/>
        <w:ind w:firstLine="420"/>
        <w:rPr>
          <w:rFonts w:ascii="宋体" w:eastAsia="宋体" w:hAnsi="宋体" w:cs="宋体"/>
          <w:color w:val="000000" w:themeColor="text1"/>
          <w:szCs w:val="22"/>
        </w:rPr>
      </w:pPr>
      <w:r w:rsidRPr="00D3357D">
        <w:rPr>
          <w:rFonts w:ascii="宋体" w:eastAsia="宋体" w:hAnsi="宋体" w:cs="宋体" w:hint="eastAsia"/>
          <w:color w:val="000000" w:themeColor="text1"/>
          <w:szCs w:val="22"/>
        </w:rPr>
        <w:t>远程操作应能完成在</w:t>
      </w:r>
      <w:r w:rsidR="00C51863">
        <w:rPr>
          <w:rFonts w:ascii="宋体" w:eastAsia="宋体" w:hAnsi="宋体" w:cs="宋体" w:hint="eastAsia"/>
          <w:color w:val="000000" w:themeColor="text1"/>
          <w:szCs w:val="22"/>
        </w:rPr>
        <w:t>船舱</w:t>
      </w:r>
      <w:r w:rsidRPr="009D531D">
        <w:rPr>
          <w:rFonts w:ascii="宋体" w:eastAsia="宋体" w:hAnsi="宋体" w:cs="宋体" w:hint="eastAsia"/>
          <w:szCs w:val="22"/>
        </w:rPr>
        <w:t>与</w:t>
      </w:r>
      <w:r w:rsidR="009D531D" w:rsidRPr="009D531D">
        <w:rPr>
          <w:rFonts w:ascii="宋体" w:eastAsia="宋体" w:hAnsi="宋体" w:cs="宋体" w:hint="eastAsia"/>
          <w:szCs w:val="22"/>
        </w:rPr>
        <w:t>料斗</w:t>
      </w:r>
      <w:r w:rsidR="009D531D">
        <w:rPr>
          <w:rFonts w:ascii="宋体" w:eastAsia="宋体" w:hAnsi="宋体" w:cs="宋体" w:hint="eastAsia"/>
          <w:szCs w:val="22"/>
        </w:rPr>
        <w:t>之间</w:t>
      </w:r>
      <w:r w:rsidRPr="009D531D">
        <w:rPr>
          <w:rFonts w:ascii="宋体" w:eastAsia="宋体" w:hAnsi="宋体" w:cs="宋体" w:hint="eastAsia"/>
          <w:szCs w:val="22"/>
        </w:rPr>
        <w:t>的</w:t>
      </w:r>
      <w:r w:rsidR="009D531D">
        <w:rPr>
          <w:rFonts w:ascii="宋体" w:eastAsia="宋体" w:hAnsi="宋体" w:cs="宋体" w:hint="eastAsia"/>
          <w:szCs w:val="22"/>
        </w:rPr>
        <w:t>装卸</w:t>
      </w:r>
      <w:r>
        <w:rPr>
          <w:rFonts w:ascii="宋体" w:eastAsia="宋体" w:hAnsi="宋体" w:cs="宋体" w:hint="eastAsia"/>
          <w:color w:val="000000" w:themeColor="text1"/>
          <w:szCs w:val="22"/>
        </w:rPr>
        <w:t>。</w:t>
      </w:r>
    </w:p>
    <w:p w14:paraId="6816237F" w14:textId="289ECC1B" w:rsidR="00053C34" w:rsidRPr="00053C34" w:rsidRDefault="00053C34" w:rsidP="00053C34">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执行</w:t>
      </w:r>
      <w:r w:rsidRPr="00967AB1">
        <w:rPr>
          <w:rFonts w:ascii="宋体" w:eastAsia="宋体" w:hAnsi="宋体" w:cs="宋体" w:hint="eastAsia"/>
          <w:color w:val="000000" w:themeColor="text1"/>
          <w:szCs w:val="22"/>
        </w:rPr>
        <w:t>远程操作</w:t>
      </w:r>
      <w:r>
        <w:rPr>
          <w:rFonts w:ascii="宋体" w:eastAsia="宋体" w:hAnsi="宋体" w:cs="宋体" w:hint="eastAsia"/>
          <w:color w:val="000000" w:themeColor="text1"/>
          <w:szCs w:val="22"/>
        </w:rPr>
        <w:t>的</w:t>
      </w:r>
      <w:r w:rsidRPr="00967AB1">
        <w:rPr>
          <w:rFonts w:ascii="宋体" w:eastAsia="宋体" w:hAnsi="宋体" w:cs="宋体" w:hint="eastAsia"/>
          <w:color w:val="000000" w:themeColor="text1"/>
          <w:szCs w:val="22"/>
        </w:rPr>
        <w:t>无线遥控装置应符合</w:t>
      </w:r>
      <w:r w:rsidRPr="00671CFD">
        <w:rPr>
          <w:rFonts w:ascii="宋体" w:eastAsia="宋体" w:hAnsi="宋体" w:cs="宋体" w:hint="eastAsia"/>
          <w:color w:val="FF0000"/>
          <w:szCs w:val="22"/>
        </w:rPr>
        <w:t>JB/T 8437</w:t>
      </w:r>
      <w:r>
        <w:rPr>
          <w:rFonts w:ascii="宋体" w:eastAsia="宋体" w:hAnsi="宋体" w:cs="宋体" w:hint="eastAsia"/>
          <w:color w:val="FF0000"/>
          <w:szCs w:val="22"/>
        </w:rPr>
        <w:t>或</w:t>
      </w:r>
      <w:r>
        <w:rPr>
          <w:rFonts w:ascii="宋体" w:eastAsia="宋体" w:hAnsi="宋体" w:cs="宋体"/>
          <w:color w:val="FF0000"/>
          <w:szCs w:val="22"/>
        </w:rPr>
        <w:t>相关标准</w:t>
      </w:r>
      <w:r w:rsidRPr="00967AB1">
        <w:rPr>
          <w:rFonts w:ascii="宋体" w:eastAsia="宋体" w:hAnsi="宋体" w:cs="宋体" w:hint="eastAsia"/>
          <w:color w:val="000000" w:themeColor="text1"/>
          <w:szCs w:val="22"/>
        </w:rPr>
        <w:t>的要求。</w:t>
      </w:r>
    </w:p>
    <w:p w14:paraId="5173C215" w14:textId="665271CA" w:rsidR="007164D8" w:rsidRPr="00541CCB" w:rsidRDefault="007164D8" w:rsidP="007164D8">
      <w:pPr>
        <w:pStyle w:val="affe"/>
        <w:spacing w:before="156" w:after="156"/>
        <w:ind w:firstLine="420"/>
        <w:rPr>
          <w:rFonts w:ascii="宋体" w:eastAsia="宋体" w:hAnsi="宋体" w:cs="宋体"/>
          <w:color w:val="000000" w:themeColor="text1"/>
          <w:szCs w:val="22"/>
        </w:rPr>
      </w:pPr>
      <w:r w:rsidRPr="00225BFF">
        <w:rPr>
          <w:rFonts w:ascii="宋体" w:eastAsia="宋体" w:hAnsi="宋体" w:cs="宋体" w:hint="eastAsia"/>
          <w:color w:val="000000" w:themeColor="text1"/>
          <w:szCs w:val="22"/>
        </w:rPr>
        <w:t>远程控制服务器应</w:t>
      </w:r>
      <w:r>
        <w:rPr>
          <w:rFonts w:ascii="宋体" w:eastAsia="宋体" w:hAnsi="宋体" w:cs="宋体" w:hint="eastAsia"/>
          <w:color w:val="000000" w:themeColor="text1"/>
          <w:szCs w:val="22"/>
        </w:rPr>
        <w:t>是</w:t>
      </w:r>
      <w:r w:rsidRPr="00225BFF">
        <w:rPr>
          <w:rFonts w:ascii="宋体" w:eastAsia="宋体" w:hAnsi="宋体" w:cs="宋体" w:hint="eastAsia"/>
          <w:color w:val="000000" w:themeColor="text1"/>
          <w:szCs w:val="22"/>
        </w:rPr>
        <w:t>负责整个远程操作</w:t>
      </w:r>
      <w:r>
        <w:rPr>
          <w:rFonts w:ascii="宋体" w:eastAsia="宋体" w:hAnsi="宋体" w:cs="宋体" w:hint="eastAsia"/>
          <w:color w:val="000000" w:themeColor="text1"/>
          <w:szCs w:val="22"/>
        </w:rPr>
        <w:t>的</w:t>
      </w:r>
      <w:r w:rsidRPr="00225BFF">
        <w:rPr>
          <w:rFonts w:ascii="宋体" w:eastAsia="宋体" w:hAnsi="宋体" w:cs="宋体" w:hint="eastAsia"/>
          <w:color w:val="000000" w:themeColor="text1"/>
          <w:szCs w:val="22"/>
        </w:rPr>
        <w:t>管理器，作为</w:t>
      </w:r>
      <w:r>
        <w:rPr>
          <w:rFonts w:ascii="宋体" w:eastAsia="宋体" w:hAnsi="宋体" w:cs="宋体" w:hint="eastAsia"/>
          <w:color w:val="000000" w:themeColor="text1"/>
          <w:szCs w:val="22"/>
        </w:rPr>
        <w:t>桥式抓斗卸船机</w:t>
      </w:r>
      <w:r w:rsidRPr="00225BFF">
        <w:rPr>
          <w:rFonts w:ascii="宋体" w:eastAsia="宋体" w:hAnsi="宋体" w:cs="宋体" w:hint="eastAsia"/>
          <w:color w:val="000000" w:themeColor="text1"/>
          <w:szCs w:val="22"/>
        </w:rPr>
        <w:t>与</w:t>
      </w:r>
      <w:r w:rsidR="009D531D">
        <w:rPr>
          <w:rFonts w:ascii="宋体" w:eastAsia="宋体" w:hAnsi="宋体" w:cs="宋体" w:hint="eastAsia"/>
          <w:color w:val="000000" w:themeColor="text1"/>
          <w:szCs w:val="22"/>
        </w:rPr>
        <w:t>码头</w:t>
      </w:r>
      <w:r w:rsidRPr="00225BFF">
        <w:rPr>
          <w:rFonts w:ascii="宋体" w:eastAsia="宋体" w:hAnsi="宋体" w:cs="宋体" w:hint="eastAsia"/>
          <w:color w:val="000000" w:themeColor="text1"/>
          <w:szCs w:val="22"/>
        </w:rPr>
        <w:t>之间通信的管理器。</w:t>
      </w:r>
    </w:p>
    <w:p w14:paraId="60E97951" w14:textId="77777777" w:rsidR="007164D8" w:rsidRPr="00541CCB" w:rsidRDefault="007164D8" w:rsidP="007164D8">
      <w:pPr>
        <w:pStyle w:val="affe"/>
        <w:spacing w:before="156" w:after="156"/>
        <w:ind w:firstLine="420"/>
        <w:rPr>
          <w:rFonts w:ascii="宋体" w:eastAsia="宋体" w:hAnsi="宋体" w:cs="宋体"/>
          <w:color w:val="000000" w:themeColor="text1"/>
          <w:szCs w:val="22"/>
        </w:rPr>
      </w:pPr>
      <w:r w:rsidRPr="00967AB1">
        <w:rPr>
          <w:rFonts w:ascii="宋体" w:eastAsia="宋体" w:hAnsi="宋体" w:cs="宋体" w:hint="eastAsia"/>
          <w:color w:val="000000" w:themeColor="text1"/>
          <w:szCs w:val="22"/>
        </w:rPr>
        <w:t>远程控制服务器应将司机操作动作和工业电视</w:t>
      </w:r>
      <w:r>
        <w:rPr>
          <w:rFonts w:ascii="宋体" w:eastAsia="宋体" w:hAnsi="宋体" w:cs="宋体" w:hint="eastAsia"/>
          <w:color w:val="000000" w:themeColor="text1"/>
          <w:szCs w:val="22"/>
        </w:rPr>
        <w:t>监控</w:t>
      </w:r>
      <w:r w:rsidRPr="00967AB1">
        <w:rPr>
          <w:rFonts w:ascii="宋体" w:eastAsia="宋体" w:hAnsi="宋体" w:cs="宋体" w:hint="eastAsia"/>
          <w:color w:val="000000" w:themeColor="text1"/>
          <w:szCs w:val="22"/>
        </w:rPr>
        <w:t>的实时图像进行整合并呈现到中控室，使司机在作业过程中能始终观察到当前作业界面。</w:t>
      </w:r>
    </w:p>
    <w:p w14:paraId="77E00285" w14:textId="77777777" w:rsidR="007164D8" w:rsidRPr="00541CCB"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w:t>
      </w:r>
      <w:r w:rsidRPr="00967AB1">
        <w:rPr>
          <w:rFonts w:ascii="宋体" w:eastAsia="宋体" w:hAnsi="宋体" w:cs="宋体" w:hint="eastAsia"/>
          <w:color w:val="000000" w:themeColor="text1"/>
          <w:szCs w:val="22"/>
        </w:rPr>
        <w:t>管理系统下达的指令信息后，执行的</w:t>
      </w:r>
      <w:r>
        <w:rPr>
          <w:rFonts w:ascii="宋体" w:eastAsia="宋体" w:hAnsi="宋体" w:cs="宋体" w:hint="eastAsia"/>
          <w:color w:val="000000" w:themeColor="text1"/>
          <w:szCs w:val="22"/>
        </w:rPr>
        <w:t>控制</w:t>
      </w:r>
      <w:r w:rsidRPr="00967AB1">
        <w:rPr>
          <w:rFonts w:ascii="宋体" w:eastAsia="宋体" w:hAnsi="宋体" w:cs="宋体" w:hint="eastAsia"/>
          <w:color w:val="000000" w:themeColor="text1"/>
          <w:szCs w:val="22"/>
        </w:rPr>
        <w:t>指令信息应被嵌入到工业电视</w:t>
      </w:r>
      <w:r>
        <w:rPr>
          <w:rFonts w:ascii="宋体" w:eastAsia="宋体" w:hAnsi="宋体" w:cs="宋体" w:hint="eastAsia"/>
          <w:color w:val="000000" w:themeColor="text1"/>
          <w:szCs w:val="22"/>
        </w:rPr>
        <w:t>监控</w:t>
      </w:r>
      <w:r w:rsidRPr="00967AB1">
        <w:rPr>
          <w:rFonts w:ascii="宋体" w:eastAsia="宋体" w:hAnsi="宋体" w:cs="宋体" w:hint="eastAsia"/>
          <w:color w:val="000000" w:themeColor="text1"/>
          <w:szCs w:val="22"/>
        </w:rPr>
        <w:t>的视频画面中，详细实时显示</w:t>
      </w:r>
      <w:r>
        <w:rPr>
          <w:rFonts w:ascii="宋体" w:eastAsia="宋体" w:hAnsi="宋体" w:cs="宋体" w:hint="eastAsia"/>
          <w:color w:val="000000" w:themeColor="text1"/>
          <w:szCs w:val="22"/>
        </w:rPr>
        <w:t>桥式抓斗卸船机</w:t>
      </w:r>
      <w:r w:rsidRPr="00967AB1">
        <w:rPr>
          <w:rFonts w:ascii="宋体" w:eastAsia="宋体" w:hAnsi="宋体" w:cs="宋体" w:hint="eastAsia"/>
          <w:color w:val="000000" w:themeColor="text1"/>
          <w:szCs w:val="22"/>
        </w:rPr>
        <w:t>设备运行状态和故障信息。</w:t>
      </w:r>
    </w:p>
    <w:p w14:paraId="67CDB04F" w14:textId="77777777" w:rsidR="007164D8" w:rsidRPr="0064733A" w:rsidRDefault="007164D8" w:rsidP="007164D8">
      <w:pPr>
        <w:pStyle w:val="affe"/>
        <w:spacing w:before="156" w:after="156"/>
        <w:ind w:firstLine="420"/>
        <w:rPr>
          <w:rFonts w:ascii="宋体" w:eastAsia="宋体" w:hAnsi="宋体" w:cs="宋体"/>
          <w:color w:val="000000" w:themeColor="text1"/>
          <w:szCs w:val="22"/>
        </w:rPr>
      </w:pPr>
      <w:r w:rsidRPr="00B57B96">
        <w:rPr>
          <w:rFonts w:ascii="宋体" w:eastAsia="宋体" w:hAnsi="宋体" w:cs="宋体" w:hint="eastAsia"/>
          <w:color w:val="000000" w:themeColor="text1"/>
          <w:szCs w:val="22"/>
        </w:rPr>
        <w:t>工业电视监控的设计</w:t>
      </w:r>
      <w:r w:rsidRPr="005D3043">
        <w:rPr>
          <w:rFonts w:ascii="宋体" w:eastAsia="宋体" w:hAnsi="宋体" w:cs="宋体" w:hint="eastAsia"/>
          <w:szCs w:val="22"/>
        </w:rPr>
        <w:t>应能通过主控制器对其所管辖内的设备进行监控，使其图像、信息资源共享并保存，且具备一定时间内的回放功能。</w:t>
      </w:r>
    </w:p>
    <w:p w14:paraId="58F1BA9D" w14:textId="77777777" w:rsidR="007164D8"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工业电视监控应符合人</w:t>
      </w:r>
      <w:r w:rsidR="00155AB2">
        <w:rPr>
          <w:rFonts w:ascii="宋体" w:eastAsia="宋体" w:hAnsi="宋体" w:cs="宋体" w:hint="eastAsia"/>
          <w:color w:val="000000" w:themeColor="text1"/>
          <w:szCs w:val="22"/>
        </w:rPr>
        <w:t>体工学设计，应能同时呈现大车行走、小车行走、</w:t>
      </w:r>
      <w:r w:rsidR="00A7261D">
        <w:rPr>
          <w:rFonts w:ascii="宋体" w:eastAsia="宋体" w:hAnsi="宋体" w:cs="宋体" w:hint="eastAsia"/>
          <w:color w:val="000000" w:themeColor="text1"/>
          <w:szCs w:val="22"/>
        </w:rPr>
        <w:t>抓</w:t>
      </w:r>
      <w:r w:rsidR="00A7261D" w:rsidRPr="009D531D">
        <w:rPr>
          <w:rFonts w:ascii="宋体" w:eastAsia="宋体" w:hAnsi="宋体" w:cs="宋体" w:hint="eastAsia"/>
          <w:szCs w:val="22"/>
        </w:rPr>
        <w:t>斗</w:t>
      </w:r>
      <w:r w:rsidR="001272D1" w:rsidRPr="009D531D">
        <w:rPr>
          <w:rFonts w:ascii="宋体" w:eastAsia="宋体" w:hAnsi="宋体" w:cs="宋体" w:hint="eastAsia"/>
          <w:szCs w:val="22"/>
        </w:rPr>
        <w:t>运行</w:t>
      </w:r>
      <w:r w:rsidR="00155AB2" w:rsidRPr="009D531D">
        <w:rPr>
          <w:rFonts w:ascii="宋体" w:eastAsia="宋体" w:hAnsi="宋体" w:cs="宋体" w:hint="eastAsia"/>
          <w:szCs w:val="22"/>
        </w:rPr>
        <w:t>当</w:t>
      </w:r>
      <w:r w:rsidR="00155AB2">
        <w:rPr>
          <w:rFonts w:ascii="宋体" w:eastAsia="宋体" w:hAnsi="宋体" w:cs="宋体" w:hint="eastAsia"/>
          <w:color w:val="000000" w:themeColor="text1"/>
          <w:szCs w:val="22"/>
        </w:rPr>
        <w:t>前作业目标</w:t>
      </w:r>
      <w:r>
        <w:rPr>
          <w:rFonts w:ascii="宋体" w:eastAsia="宋体" w:hAnsi="宋体" w:cs="宋体" w:hint="eastAsia"/>
          <w:color w:val="000000" w:themeColor="text1"/>
          <w:szCs w:val="22"/>
        </w:rPr>
        <w:t>等内容至操作人员视角。</w:t>
      </w:r>
    </w:p>
    <w:p w14:paraId="4C90F2CC" w14:textId="77777777" w:rsidR="007164D8"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工业电视监控应具备根据作业任务、作业目标、作业方式的改变而自动进行画面切换、转场的功能。</w:t>
      </w:r>
    </w:p>
    <w:p w14:paraId="6FBF6D2C" w14:textId="7C655B90" w:rsidR="007164D8" w:rsidRPr="00541CCB" w:rsidRDefault="007164D8" w:rsidP="007164D8">
      <w:pPr>
        <w:pStyle w:val="affe"/>
        <w:spacing w:before="156" w:after="156"/>
        <w:ind w:firstLine="420"/>
        <w:rPr>
          <w:rFonts w:ascii="宋体" w:eastAsia="宋体" w:hAnsi="宋体" w:cs="宋体"/>
          <w:color w:val="000000" w:themeColor="text1"/>
          <w:szCs w:val="22"/>
        </w:rPr>
      </w:pPr>
      <w:r w:rsidRPr="00967AB1">
        <w:rPr>
          <w:rFonts w:ascii="宋体" w:eastAsia="宋体" w:hAnsi="宋体" w:cs="宋体" w:hint="eastAsia"/>
          <w:color w:val="000000" w:themeColor="text1"/>
          <w:szCs w:val="22"/>
        </w:rPr>
        <w:t>工业电视</w:t>
      </w:r>
      <w:r>
        <w:rPr>
          <w:rFonts w:ascii="宋体" w:eastAsia="宋体" w:hAnsi="宋体" w:cs="宋体" w:hint="eastAsia"/>
          <w:color w:val="000000" w:themeColor="text1"/>
          <w:szCs w:val="22"/>
        </w:rPr>
        <w:t>监控</w:t>
      </w:r>
      <w:r w:rsidRPr="00967AB1">
        <w:rPr>
          <w:rFonts w:ascii="宋体" w:eastAsia="宋体" w:hAnsi="宋体" w:cs="宋体" w:hint="eastAsia"/>
          <w:color w:val="000000" w:themeColor="text1"/>
          <w:szCs w:val="22"/>
        </w:rPr>
        <w:t>应能提供港口</w:t>
      </w:r>
      <w:r>
        <w:rPr>
          <w:rFonts w:ascii="宋体" w:eastAsia="宋体" w:hAnsi="宋体" w:cs="宋体" w:hint="eastAsia"/>
          <w:color w:val="000000" w:themeColor="text1"/>
          <w:szCs w:val="22"/>
        </w:rPr>
        <w:t>码头</w:t>
      </w:r>
      <w:r w:rsidRPr="00967AB1">
        <w:rPr>
          <w:rFonts w:ascii="宋体" w:eastAsia="宋体" w:hAnsi="宋体" w:cs="宋体" w:hint="eastAsia"/>
          <w:color w:val="000000" w:themeColor="text1"/>
          <w:szCs w:val="22"/>
        </w:rPr>
        <w:t>装卸部分详尽的作业情况，能将在</w:t>
      </w:r>
      <w:r w:rsidR="00C51863">
        <w:rPr>
          <w:rFonts w:ascii="宋体" w:eastAsia="宋体" w:hAnsi="宋体" w:cs="宋体" w:hint="eastAsia"/>
          <w:color w:val="000000" w:themeColor="text1"/>
          <w:szCs w:val="22"/>
        </w:rPr>
        <w:t>船舱</w:t>
      </w:r>
      <w:r w:rsidRPr="00967AB1">
        <w:rPr>
          <w:rFonts w:ascii="宋体" w:eastAsia="宋体" w:hAnsi="宋体" w:cs="宋体" w:hint="eastAsia"/>
          <w:color w:val="000000" w:themeColor="text1"/>
          <w:szCs w:val="22"/>
        </w:rPr>
        <w:t>和港口</w:t>
      </w:r>
      <w:r>
        <w:rPr>
          <w:rFonts w:ascii="宋体" w:eastAsia="宋体" w:hAnsi="宋体" w:cs="宋体" w:hint="eastAsia"/>
          <w:color w:val="000000" w:themeColor="text1"/>
          <w:szCs w:val="22"/>
        </w:rPr>
        <w:t>码头</w:t>
      </w:r>
      <w:r w:rsidRPr="00967AB1">
        <w:rPr>
          <w:rFonts w:ascii="宋体" w:eastAsia="宋体" w:hAnsi="宋体" w:cs="宋体" w:hint="eastAsia"/>
          <w:color w:val="000000" w:themeColor="text1"/>
          <w:szCs w:val="22"/>
        </w:rPr>
        <w:t>之间的运输作业记录下来。</w:t>
      </w:r>
    </w:p>
    <w:p w14:paraId="3E14A9C6" w14:textId="77777777" w:rsidR="007164D8" w:rsidRPr="00541CCB" w:rsidRDefault="007164D8" w:rsidP="007164D8">
      <w:pPr>
        <w:pStyle w:val="affe"/>
        <w:spacing w:before="156" w:after="156"/>
        <w:ind w:firstLine="420"/>
        <w:rPr>
          <w:rFonts w:ascii="宋体" w:eastAsia="宋体" w:hAnsi="宋体" w:cs="宋体"/>
          <w:color w:val="000000" w:themeColor="text1"/>
          <w:szCs w:val="22"/>
        </w:rPr>
      </w:pPr>
      <w:r w:rsidRPr="00967AB1">
        <w:rPr>
          <w:rFonts w:ascii="宋体" w:eastAsia="宋体" w:hAnsi="宋体" w:cs="宋体" w:hint="eastAsia"/>
          <w:color w:val="000000" w:themeColor="text1"/>
          <w:szCs w:val="22"/>
        </w:rPr>
        <w:t>计算机远程监控应与各个自动化设备的可编程控制器联合工作，并提供连续的监控、诊断及依附于</w:t>
      </w:r>
      <w:r>
        <w:rPr>
          <w:rFonts w:ascii="宋体" w:eastAsia="宋体" w:hAnsi="宋体" w:cs="宋体" w:hint="eastAsia"/>
          <w:color w:val="000000" w:themeColor="text1"/>
          <w:szCs w:val="22"/>
        </w:rPr>
        <w:t>桥式抓斗卸船机</w:t>
      </w:r>
      <w:r w:rsidRPr="00967AB1">
        <w:rPr>
          <w:rFonts w:ascii="宋体" w:eastAsia="宋体" w:hAnsi="宋体" w:cs="宋体" w:hint="eastAsia"/>
          <w:color w:val="000000" w:themeColor="text1"/>
          <w:szCs w:val="22"/>
        </w:rPr>
        <w:t>的数据采集。</w:t>
      </w:r>
    </w:p>
    <w:p w14:paraId="39C1E034" w14:textId="77777777" w:rsidR="007164D8" w:rsidRDefault="007164D8" w:rsidP="007164D8">
      <w:pPr>
        <w:pStyle w:val="affd"/>
        <w:spacing w:before="156" w:after="156"/>
        <w:ind w:left="709" w:hanging="709"/>
        <w:rPr>
          <w:rFonts w:hAnsi="黑体"/>
          <w:bCs/>
        </w:rPr>
      </w:pPr>
      <w:r w:rsidRPr="00AB3062">
        <w:rPr>
          <w:rFonts w:hint="eastAsia"/>
          <w:bCs/>
          <w:color w:val="000000" w:themeColor="text1"/>
        </w:rPr>
        <w:t>通信控制</w:t>
      </w:r>
    </w:p>
    <w:p w14:paraId="5DC30B79" w14:textId="77777777" w:rsidR="007164D8" w:rsidRPr="00967AB1"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通信控制</w:t>
      </w:r>
      <w:r w:rsidRPr="00967AB1">
        <w:rPr>
          <w:rFonts w:ascii="宋体" w:eastAsia="宋体" w:hAnsi="宋体" w:cs="宋体" w:hint="eastAsia"/>
          <w:color w:val="000000" w:themeColor="text1"/>
          <w:szCs w:val="22"/>
        </w:rPr>
        <w:t>应</w:t>
      </w:r>
      <w:r>
        <w:rPr>
          <w:rFonts w:ascii="宋体" w:eastAsia="宋体" w:hAnsi="宋体" w:cs="宋体" w:hint="eastAsia"/>
          <w:color w:val="000000" w:themeColor="text1"/>
          <w:szCs w:val="22"/>
        </w:rPr>
        <w:t>起桥式抓斗卸船机</w:t>
      </w:r>
      <w:r w:rsidRPr="00967AB1">
        <w:rPr>
          <w:rFonts w:ascii="宋体" w:eastAsia="宋体" w:hAnsi="宋体" w:cs="宋体" w:hint="eastAsia"/>
          <w:color w:val="000000" w:themeColor="text1"/>
          <w:szCs w:val="22"/>
        </w:rPr>
        <w:t>信息传输的枢纽、中转站</w:t>
      </w:r>
      <w:r>
        <w:rPr>
          <w:rFonts w:ascii="宋体" w:eastAsia="宋体" w:hAnsi="宋体" w:cs="宋体" w:hint="eastAsia"/>
          <w:color w:val="000000" w:themeColor="text1"/>
          <w:szCs w:val="22"/>
        </w:rPr>
        <w:t>的作用</w:t>
      </w:r>
      <w:r w:rsidRPr="00967AB1">
        <w:rPr>
          <w:rFonts w:ascii="宋体" w:eastAsia="宋体" w:hAnsi="宋体" w:cs="宋体" w:hint="eastAsia"/>
          <w:color w:val="000000" w:themeColor="text1"/>
          <w:szCs w:val="22"/>
        </w:rPr>
        <w:t>。</w:t>
      </w:r>
    </w:p>
    <w:p w14:paraId="1E9BFFF8" w14:textId="77777777" w:rsidR="007164D8" w:rsidRPr="00967AB1"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通信控制</w:t>
      </w:r>
      <w:r w:rsidRPr="00967AB1">
        <w:rPr>
          <w:rFonts w:ascii="宋体" w:eastAsia="宋体" w:hAnsi="宋体" w:cs="宋体" w:hint="eastAsia"/>
          <w:color w:val="000000" w:themeColor="text1"/>
          <w:szCs w:val="22"/>
        </w:rPr>
        <w:t>应能将智能感知系统采集的状态信息和数据上传到</w:t>
      </w:r>
      <w:r>
        <w:rPr>
          <w:rFonts w:ascii="宋体" w:eastAsia="宋体" w:hAnsi="宋体" w:cs="宋体" w:hint="eastAsia"/>
          <w:color w:val="000000" w:themeColor="text1"/>
          <w:szCs w:val="22"/>
        </w:rPr>
        <w:t>桥式抓斗卸船机</w:t>
      </w:r>
      <w:r w:rsidRPr="00967AB1">
        <w:rPr>
          <w:rFonts w:ascii="宋体" w:eastAsia="宋体" w:hAnsi="宋体" w:cs="宋体" w:hint="eastAsia"/>
          <w:color w:val="000000" w:themeColor="text1"/>
          <w:szCs w:val="22"/>
        </w:rPr>
        <w:t>管理系统进行</w:t>
      </w:r>
      <w:r w:rsidRPr="00967AB1">
        <w:rPr>
          <w:rFonts w:ascii="宋体" w:eastAsia="宋体" w:hAnsi="宋体" w:cs="宋体" w:hint="eastAsia"/>
          <w:color w:val="000000" w:themeColor="text1"/>
          <w:szCs w:val="22"/>
        </w:rPr>
        <w:lastRenderedPageBreak/>
        <w:t>分析、校验和处理，并记录所有的交互信息、作业流程和内部状态的变化。</w:t>
      </w:r>
    </w:p>
    <w:p w14:paraId="61B78CDB" w14:textId="77777777" w:rsidR="007164D8" w:rsidRPr="00967AB1"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桥式抓斗卸船机管理系统</w:t>
      </w:r>
      <w:r w:rsidRPr="00967AB1">
        <w:rPr>
          <w:rFonts w:ascii="宋体" w:eastAsia="宋体" w:hAnsi="宋体" w:cs="宋体" w:hint="eastAsia"/>
          <w:color w:val="000000" w:themeColor="text1"/>
          <w:szCs w:val="22"/>
        </w:rPr>
        <w:t>下达的指令应能传输到</w:t>
      </w:r>
      <w:r>
        <w:rPr>
          <w:rFonts w:ascii="宋体" w:eastAsia="宋体" w:hAnsi="宋体" w:cs="宋体" w:hint="eastAsia"/>
          <w:color w:val="000000" w:themeColor="text1"/>
          <w:szCs w:val="22"/>
        </w:rPr>
        <w:t>各设备上</w:t>
      </w:r>
      <w:r w:rsidRPr="00967AB1">
        <w:rPr>
          <w:rFonts w:ascii="宋体" w:eastAsia="宋体" w:hAnsi="宋体" w:cs="宋体" w:hint="eastAsia"/>
          <w:color w:val="000000" w:themeColor="text1"/>
          <w:szCs w:val="22"/>
        </w:rPr>
        <w:t>，在规定的响应时间内使设备按要求运行。</w:t>
      </w:r>
    </w:p>
    <w:p w14:paraId="59A39D80" w14:textId="77777777" w:rsidR="007164D8" w:rsidRPr="00967AB1"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通信控制应具备将桥式抓斗卸船机</w:t>
      </w:r>
      <w:r w:rsidRPr="00967AB1">
        <w:rPr>
          <w:rFonts w:ascii="宋体" w:eastAsia="宋体" w:hAnsi="宋体" w:cs="宋体" w:hint="eastAsia"/>
          <w:color w:val="000000" w:themeColor="text1"/>
          <w:szCs w:val="22"/>
        </w:rPr>
        <w:t>管理系统分析和处理的信息（控制、视频、音频等信号）</w:t>
      </w:r>
      <w:r>
        <w:rPr>
          <w:rFonts w:ascii="宋体" w:eastAsia="宋体" w:hAnsi="宋体" w:cs="宋体" w:hint="eastAsia"/>
          <w:color w:val="000000" w:themeColor="text1"/>
          <w:szCs w:val="22"/>
        </w:rPr>
        <w:t>稳定</w:t>
      </w:r>
      <w:r w:rsidRPr="00967AB1">
        <w:rPr>
          <w:rFonts w:ascii="宋体" w:eastAsia="宋体" w:hAnsi="宋体" w:cs="宋体" w:hint="eastAsia"/>
          <w:color w:val="000000" w:themeColor="text1"/>
          <w:szCs w:val="22"/>
        </w:rPr>
        <w:t>传输到中控室，并呈现至工业电视</w:t>
      </w:r>
      <w:r>
        <w:rPr>
          <w:rFonts w:ascii="宋体" w:eastAsia="宋体" w:hAnsi="宋体" w:cs="宋体" w:hint="eastAsia"/>
          <w:color w:val="000000" w:themeColor="text1"/>
          <w:szCs w:val="22"/>
        </w:rPr>
        <w:t>监控和计算机远程监控上</w:t>
      </w:r>
      <w:r w:rsidRPr="00967AB1">
        <w:rPr>
          <w:rFonts w:ascii="宋体" w:eastAsia="宋体" w:hAnsi="宋体" w:cs="宋体" w:hint="eastAsia"/>
          <w:color w:val="000000" w:themeColor="text1"/>
          <w:szCs w:val="22"/>
        </w:rPr>
        <w:t>。</w:t>
      </w:r>
    </w:p>
    <w:p w14:paraId="74DE1F93" w14:textId="77777777" w:rsidR="007164D8" w:rsidRPr="00967AB1"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通信控制应</w:t>
      </w:r>
      <w:r w:rsidRPr="00967AB1">
        <w:rPr>
          <w:rFonts w:ascii="宋体" w:eastAsia="宋体" w:hAnsi="宋体" w:cs="宋体" w:hint="eastAsia"/>
          <w:color w:val="000000" w:themeColor="text1"/>
          <w:szCs w:val="22"/>
        </w:rPr>
        <w:t>满足</w:t>
      </w:r>
      <w:r>
        <w:rPr>
          <w:rFonts w:ascii="宋体" w:eastAsia="宋体" w:hAnsi="宋体" w:cs="宋体" w:hint="eastAsia"/>
          <w:color w:val="000000" w:themeColor="text1"/>
          <w:szCs w:val="22"/>
        </w:rPr>
        <w:t>桥式抓斗卸船机</w:t>
      </w:r>
      <w:r w:rsidRPr="00967AB1">
        <w:rPr>
          <w:rFonts w:ascii="宋体" w:eastAsia="宋体" w:hAnsi="宋体" w:cs="宋体" w:hint="eastAsia"/>
          <w:color w:val="000000" w:themeColor="text1"/>
          <w:szCs w:val="22"/>
        </w:rPr>
        <w:t>管理系统向多台</w:t>
      </w:r>
      <w:r>
        <w:rPr>
          <w:rFonts w:ascii="宋体" w:eastAsia="宋体" w:hAnsi="宋体" w:cs="宋体" w:hint="eastAsia"/>
          <w:color w:val="000000" w:themeColor="text1"/>
          <w:szCs w:val="22"/>
        </w:rPr>
        <w:t>桥式抓斗卸船机的控制系统</w:t>
      </w:r>
      <w:r w:rsidRPr="00967AB1">
        <w:rPr>
          <w:rFonts w:ascii="宋体" w:eastAsia="宋体" w:hAnsi="宋体" w:cs="宋体" w:hint="eastAsia"/>
          <w:color w:val="000000" w:themeColor="text1"/>
          <w:szCs w:val="22"/>
        </w:rPr>
        <w:t>同时发送作业指令要求，且不会造成接口信息堵塞。</w:t>
      </w:r>
    </w:p>
    <w:p w14:paraId="086E2FB6" w14:textId="77777777" w:rsidR="007164D8"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通信控制技</w:t>
      </w:r>
      <w:r w:rsidR="001272D1">
        <w:rPr>
          <w:rFonts w:ascii="宋体" w:eastAsia="宋体" w:hAnsi="宋体" w:cs="宋体" w:hint="eastAsia"/>
          <w:color w:val="000000" w:themeColor="text1"/>
          <w:szCs w:val="22"/>
        </w:rPr>
        <w:t>术</w:t>
      </w:r>
      <w:r>
        <w:rPr>
          <w:rFonts w:ascii="宋体" w:eastAsia="宋体" w:hAnsi="宋体" w:cs="宋体" w:hint="eastAsia"/>
          <w:color w:val="000000" w:themeColor="text1"/>
          <w:szCs w:val="22"/>
        </w:rPr>
        <w:t>应至少满足高清视频信号的传输需求。</w:t>
      </w:r>
    </w:p>
    <w:p w14:paraId="0628FC6A" w14:textId="77777777" w:rsidR="007164D8"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通信控制传输、交换、控制信息的延时率应符合G</w:t>
      </w:r>
      <w:r>
        <w:rPr>
          <w:rFonts w:ascii="宋体" w:eastAsia="宋体" w:hAnsi="宋体" w:cs="宋体"/>
          <w:color w:val="000000" w:themeColor="text1"/>
          <w:szCs w:val="22"/>
        </w:rPr>
        <w:t>B/T 28181</w:t>
      </w:r>
      <w:r>
        <w:rPr>
          <w:rFonts w:ascii="宋体" w:eastAsia="宋体" w:hAnsi="宋体" w:cs="宋体" w:hint="eastAsia"/>
          <w:color w:val="000000" w:themeColor="text1"/>
          <w:szCs w:val="22"/>
        </w:rPr>
        <w:t>的要求。</w:t>
      </w:r>
    </w:p>
    <w:p w14:paraId="6D6810D3" w14:textId="77777777" w:rsidR="007164D8" w:rsidRPr="00967AB1"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通信控制</w:t>
      </w:r>
      <w:r w:rsidRPr="00967AB1">
        <w:rPr>
          <w:rFonts w:ascii="宋体" w:eastAsia="宋体" w:hAnsi="宋体" w:cs="宋体" w:hint="eastAsia"/>
          <w:color w:val="000000" w:themeColor="text1"/>
          <w:szCs w:val="22"/>
        </w:rPr>
        <w:t>应</w:t>
      </w:r>
      <w:r>
        <w:rPr>
          <w:rFonts w:ascii="宋体" w:eastAsia="宋体" w:hAnsi="宋体" w:cs="宋体" w:hint="eastAsia"/>
          <w:color w:val="000000" w:themeColor="text1"/>
          <w:szCs w:val="22"/>
        </w:rPr>
        <w:t>具备传递和</w:t>
      </w:r>
      <w:r w:rsidRPr="00967AB1">
        <w:rPr>
          <w:rFonts w:ascii="宋体" w:eastAsia="宋体" w:hAnsi="宋体" w:cs="宋体" w:hint="eastAsia"/>
          <w:color w:val="000000" w:themeColor="text1"/>
          <w:szCs w:val="22"/>
        </w:rPr>
        <w:t>接收</w:t>
      </w:r>
      <w:r>
        <w:rPr>
          <w:rFonts w:ascii="宋体" w:eastAsia="宋体" w:hAnsi="宋体" w:cs="宋体" w:hint="eastAsia"/>
          <w:color w:val="000000" w:themeColor="text1"/>
          <w:szCs w:val="22"/>
        </w:rPr>
        <w:t>桥式抓斗卸船机</w:t>
      </w:r>
      <w:r w:rsidRPr="00967AB1">
        <w:rPr>
          <w:rFonts w:ascii="宋体" w:eastAsia="宋体" w:hAnsi="宋体" w:cs="宋体" w:hint="eastAsia"/>
          <w:color w:val="000000" w:themeColor="text1"/>
          <w:szCs w:val="22"/>
        </w:rPr>
        <w:t>管理系统信息</w:t>
      </w:r>
      <w:r>
        <w:rPr>
          <w:rFonts w:ascii="宋体" w:eastAsia="宋体" w:hAnsi="宋体" w:cs="宋体" w:hint="eastAsia"/>
          <w:color w:val="000000" w:themeColor="text1"/>
          <w:szCs w:val="22"/>
        </w:rPr>
        <w:t>的功能</w:t>
      </w:r>
      <w:r w:rsidRPr="00967AB1">
        <w:rPr>
          <w:rFonts w:ascii="宋体" w:eastAsia="宋体" w:hAnsi="宋体" w:cs="宋体" w:hint="eastAsia"/>
          <w:color w:val="000000" w:themeColor="text1"/>
          <w:szCs w:val="22"/>
        </w:rPr>
        <w:t>。</w:t>
      </w:r>
    </w:p>
    <w:p w14:paraId="4C5A4FD5" w14:textId="30CF7E40" w:rsidR="007164D8" w:rsidRPr="00967AB1"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通信控制</w:t>
      </w:r>
      <w:r w:rsidRPr="00967AB1">
        <w:rPr>
          <w:rFonts w:ascii="宋体" w:eastAsia="宋体" w:hAnsi="宋体" w:cs="宋体" w:hint="eastAsia"/>
          <w:color w:val="000000" w:themeColor="text1"/>
          <w:szCs w:val="22"/>
        </w:rPr>
        <w:t>应能使</w:t>
      </w:r>
      <w:r>
        <w:rPr>
          <w:rFonts w:ascii="宋体" w:eastAsia="宋体" w:hAnsi="宋体" w:cs="宋体" w:hint="eastAsia"/>
          <w:color w:val="000000" w:themeColor="text1"/>
          <w:szCs w:val="22"/>
        </w:rPr>
        <w:t>桥式抓斗卸船机上的设备</w:t>
      </w:r>
      <w:r w:rsidRPr="00967AB1">
        <w:rPr>
          <w:rFonts w:ascii="宋体" w:eastAsia="宋体" w:hAnsi="宋体" w:cs="宋体" w:hint="eastAsia"/>
          <w:color w:val="000000" w:themeColor="text1"/>
          <w:szCs w:val="22"/>
        </w:rPr>
        <w:t>接收来自</w:t>
      </w:r>
      <w:r>
        <w:rPr>
          <w:rFonts w:ascii="宋体" w:eastAsia="宋体" w:hAnsi="宋体" w:cs="宋体" w:hint="eastAsia"/>
          <w:color w:val="000000" w:themeColor="text1"/>
          <w:szCs w:val="22"/>
        </w:rPr>
        <w:t>桥式抓斗卸船机控制</w:t>
      </w:r>
      <w:r w:rsidRPr="00967AB1">
        <w:rPr>
          <w:rFonts w:ascii="宋体" w:eastAsia="宋体" w:hAnsi="宋体" w:cs="宋体" w:hint="eastAsia"/>
          <w:color w:val="000000" w:themeColor="text1"/>
          <w:szCs w:val="22"/>
        </w:rPr>
        <w:t>系统的指令，</w:t>
      </w:r>
      <w:r>
        <w:rPr>
          <w:rFonts w:ascii="宋体" w:eastAsia="宋体" w:hAnsi="宋体" w:cs="宋体" w:hint="eastAsia"/>
          <w:color w:val="000000" w:themeColor="text1"/>
          <w:szCs w:val="22"/>
        </w:rPr>
        <w:t>使桥式抓斗卸船机</w:t>
      </w:r>
      <w:r w:rsidRPr="00967AB1">
        <w:rPr>
          <w:rFonts w:ascii="宋体" w:eastAsia="宋体" w:hAnsi="宋体" w:cs="宋体" w:hint="eastAsia"/>
          <w:color w:val="000000" w:themeColor="text1"/>
          <w:szCs w:val="22"/>
        </w:rPr>
        <w:t>根据接收到的工作指令驱动</w:t>
      </w:r>
      <w:r w:rsidR="00F62E34">
        <w:rPr>
          <w:rFonts w:ascii="宋体" w:eastAsia="宋体" w:hAnsi="宋体" w:cs="宋体" w:hint="eastAsia"/>
          <w:color w:val="000000" w:themeColor="text1"/>
          <w:szCs w:val="22"/>
        </w:rPr>
        <w:t>其</w:t>
      </w:r>
      <w:r w:rsidRPr="00967AB1">
        <w:rPr>
          <w:rFonts w:ascii="宋体" w:eastAsia="宋体" w:hAnsi="宋体" w:cs="宋体" w:hint="eastAsia"/>
          <w:color w:val="000000" w:themeColor="text1"/>
          <w:szCs w:val="22"/>
        </w:rPr>
        <w:t>大小车运行机构、起升</w:t>
      </w:r>
      <w:r w:rsidR="009D531D">
        <w:rPr>
          <w:rFonts w:ascii="宋体" w:eastAsia="宋体" w:hAnsi="宋体" w:cs="宋体" w:hint="eastAsia"/>
          <w:color w:val="000000" w:themeColor="text1"/>
          <w:szCs w:val="22"/>
        </w:rPr>
        <w:t>（开闭）</w:t>
      </w:r>
      <w:r w:rsidRPr="00967AB1">
        <w:rPr>
          <w:rFonts w:ascii="宋体" w:eastAsia="宋体" w:hAnsi="宋体" w:cs="宋体" w:hint="eastAsia"/>
          <w:color w:val="000000" w:themeColor="text1"/>
          <w:szCs w:val="22"/>
        </w:rPr>
        <w:t>机构等主要工作机构。</w:t>
      </w:r>
    </w:p>
    <w:p w14:paraId="3FB58ED9" w14:textId="77777777" w:rsidR="007164D8" w:rsidRPr="00967AB1"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通信控制</w:t>
      </w:r>
      <w:r w:rsidRPr="00967AB1">
        <w:rPr>
          <w:rFonts w:ascii="宋体" w:eastAsia="宋体" w:hAnsi="宋体" w:cs="宋体" w:hint="eastAsia"/>
          <w:color w:val="000000" w:themeColor="text1"/>
          <w:szCs w:val="22"/>
        </w:rPr>
        <w:t>应</w:t>
      </w:r>
      <w:r>
        <w:rPr>
          <w:rFonts w:ascii="宋体" w:eastAsia="宋体" w:hAnsi="宋体" w:cs="宋体" w:hint="eastAsia"/>
          <w:color w:val="000000" w:themeColor="text1"/>
          <w:szCs w:val="22"/>
        </w:rPr>
        <w:t>能传输</w:t>
      </w:r>
      <w:r w:rsidRPr="00967AB1">
        <w:rPr>
          <w:rFonts w:ascii="宋体" w:eastAsia="宋体" w:hAnsi="宋体" w:cs="宋体" w:hint="eastAsia"/>
          <w:color w:val="000000" w:themeColor="text1"/>
          <w:szCs w:val="22"/>
        </w:rPr>
        <w:t>智能感知系统所获取的作业环境状态、</w:t>
      </w:r>
      <w:r>
        <w:rPr>
          <w:rFonts w:ascii="宋体" w:eastAsia="宋体" w:hAnsi="宋体" w:cs="宋体" w:hint="eastAsia"/>
          <w:color w:val="000000" w:themeColor="text1"/>
          <w:szCs w:val="22"/>
        </w:rPr>
        <w:t>桥式抓斗卸船机</w:t>
      </w:r>
      <w:r w:rsidRPr="00967AB1">
        <w:rPr>
          <w:rFonts w:ascii="宋体" w:eastAsia="宋体" w:hAnsi="宋体" w:cs="宋体" w:hint="eastAsia"/>
          <w:color w:val="000000" w:themeColor="text1"/>
          <w:szCs w:val="22"/>
        </w:rPr>
        <w:t>作业状态、动态以及作业现场障碍物位置和形状等数据信息。</w:t>
      </w:r>
    </w:p>
    <w:p w14:paraId="3335E6F6" w14:textId="77777777" w:rsidR="007164D8" w:rsidRPr="005B19CE" w:rsidRDefault="007164D8" w:rsidP="007164D8">
      <w:pPr>
        <w:pStyle w:val="affe"/>
        <w:spacing w:before="156" w:after="156"/>
        <w:ind w:firstLine="420"/>
        <w:rPr>
          <w:rFonts w:ascii="宋体" w:eastAsia="宋体" w:hAnsi="宋体" w:cs="宋体"/>
          <w:color w:val="000000" w:themeColor="text1"/>
          <w:szCs w:val="22"/>
        </w:rPr>
      </w:pPr>
      <w:r w:rsidRPr="00967AB1">
        <w:rPr>
          <w:rFonts w:ascii="宋体" w:eastAsia="宋体" w:hAnsi="宋体" w:cs="宋体" w:hint="eastAsia"/>
          <w:color w:val="000000" w:themeColor="text1"/>
          <w:szCs w:val="22"/>
        </w:rPr>
        <w:t>在自动模式下，</w:t>
      </w:r>
      <w:r>
        <w:rPr>
          <w:rFonts w:ascii="宋体" w:eastAsia="宋体" w:hAnsi="宋体" w:cs="宋体" w:hint="eastAsia"/>
          <w:color w:val="000000" w:themeColor="text1"/>
          <w:szCs w:val="22"/>
        </w:rPr>
        <w:t>通信控制技术</w:t>
      </w:r>
      <w:r w:rsidRPr="00967AB1">
        <w:rPr>
          <w:rFonts w:ascii="宋体" w:eastAsia="宋体" w:hAnsi="宋体" w:cs="宋体" w:hint="eastAsia"/>
          <w:color w:val="000000" w:themeColor="text1"/>
          <w:szCs w:val="22"/>
        </w:rPr>
        <w:t>应</w:t>
      </w:r>
      <w:r>
        <w:rPr>
          <w:rFonts w:ascii="宋体" w:eastAsia="宋体" w:hAnsi="宋体" w:cs="宋体" w:hint="eastAsia"/>
          <w:color w:val="000000" w:themeColor="text1"/>
          <w:szCs w:val="22"/>
        </w:rPr>
        <w:t>能</w:t>
      </w:r>
      <w:r w:rsidRPr="00967AB1">
        <w:rPr>
          <w:rFonts w:ascii="宋体" w:eastAsia="宋体" w:hAnsi="宋体" w:cs="宋体" w:hint="eastAsia"/>
          <w:color w:val="000000" w:themeColor="text1"/>
          <w:szCs w:val="22"/>
        </w:rPr>
        <w:t>将安全评估结果上传到</w:t>
      </w:r>
      <w:r>
        <w:rPr>
          <w:rFonts w:ascii="宋体" w:eastAsia="宋体" w:hAnsi="宋体" w:cs="宋体" w:hint="eastAsia"/>
          <w:color w:val="000000" w:themeColor="text1"/>
          <w:szCs w:val="22"/>
        </w:rPr>
        <w:t>桥式抓斗卸船机</w:t>
      </w:r>
      <w:r w:rsidRPr="00967AB1">
        <w:rPr>
          <w:rFonts w:ascii="宋体" w:eastAsia="宋体" w:hAnsi="宋体" w:cs="宋体" w:hint="eastAsia"/>
          <w:color w:val="000000" w:themeColor="text1"/>
          <w:szCs w:val="22"/>
        </w:rPr>
        <w:t>管理系统，由</w:t>
      </w:r>
      <w:r>
        <w:rPr>
          <w:rFonts w:ascii="宋体" w:eastAsia="宋体" w:hAnsi="宋体" w:cs="宋体" w:hint="eastAsia"/>
          <w:color w:val="000000" w:themeColor="text1"/>
          <w:szCs w:val="22"/>
        </w:rPr>
        <w:t>桥式抓斗卸船机</w:t>
      </w:r>
      <w:r w:rsidRPr="00967AB1">
        <w:rPr>
          <w:rFonts w:ascii="宋体" w:eastAsia="宋体" w:hAnsi="宋体" w:cs="宋体" w:hint="eastAsia"/>
          <w:color w:val="000000" w:themeColor="text1"/>
          <w:szCs w:val="22"/>
        </w:rPr>
        <w:t>管理系统进行综合作业安全判定。</w:t>
      </w:r>
    </w:p>
    <w:p w14:paraId="35EA33D3" w14:textId="77777777" w:rsidR="007164D8" w:rsidRPr="00967AB1" w:rsidRDefault="007164D8" w:rsidP="007164D8">
      <w:pPr>
        <w:pStyle w:val="affe"/>
        <w:spacing w:before="156" w:after="156"/>
        <w:ind w:firstLine="420"/>
        <w:rPr>
          <w:rFonts w:ascii="宋体" w:eastAsia="宋体" w:hAnsi="宋体" w:cs="宋体"/>
          <w:color w:val="000000" w:themeColor="text1"/>
          <w:szCs w:val="22"/>
        </w:rPr>
      </w:pPr>
      <w:r w:rsidRPr="00967AB1">
        <w:rPr>
          <w:rFonts w:ascii="宋体" w:eastAsia="宋体" w:hAnsi="宋体" w:cs="宋体" w:hint="eastAsia"/>
          <w:color w:val="000000" w:themeColor="text1"/>
          <w:szCs w:val="22"/>
        </w:rPr>
        <w:t>在手动模式下，</w:t>
      </w:r>
      <w:r>
        <w:rPr>
          <w:rFonts w:ascii="宋体" w:eastAsia="宋体" w:hAnsi="宋体" w:cs="宋体" w:hint="eastAsia"/>
          <w:color w:val="000000" w:themeColor="text1"/>
          <w:szCs w:val="22"/>
        </w:rPr>
        <w:t>通信控制</w:t>
      </w:r>
      <w:r w:rsidRPr="00967AB1">
        <w:rPr>
          <w:rFonts w:ascii="宋体" w:eastAsia="宋体" w:hAnsi="宋体" w:cs="宋体" w:hint="eastAsia"/>
          <w:color w:val="000000" w:themeColor="text1"/>
          <w:szCs w:val="22"/>
        </w:rPr>
        <w:t>应</w:t>
      </w:r>
      <w:r>
        <w:rPr>
          <w:rFonts w:ascii="宋体" w:eastAsia="宋体" w:hAnsi="宋体" w:cs="宋体" w:hint="eastAsia"/>
          <w:color w:val="000000" w:themeColor="text1"/>
          <w:szCs w:val="22"/>
        </w:rPr>
        <w:t>允许</w:t>
      </w:r>
      <w:r w:rsidRPr="00967AB1">
        <w:rPr>
          <w:rFonts w:ascii="宋体" w:eastAsia="宋体" w:hAnsi="宋体" w:cs="宋体" w:hint="eastAsia"/>
          <w:color w:val="000000" w:themeColor="text1"/>
          <w:szCs w:val="22"/>
        </w:rPr>
        <w:t>将安全评估结果上传到</w:t>
      </w:r>
      <w:r>
        <w:rPr>
          <w:rFonts w:ascii="宋体" w:eastAsia="宋体" w:hAnsi="宋体" w:cs="宋体" w:hint="eastAsia"/>
          <w:color w:val="000000" w:themeColor="text1"/>
          <w:szCs w:val="22"/>
        </w:rPr>
        <w:t>控制操作系统</w:t>
      </w:r>
      <w:r w:rsidRPr="00967AB1">
        <w:rPr>
          <w:rFonts w:ascii="宋体" w:eastAsia="宋体" w:hAnsi="宋体" w:cs="宋体" w:hint="eastAsia"/>
          <w:color w:val="000000" w:themeColor="text1"/>
          <w:szCs w:val="22"/>
        </w:rPr>
        <w:t>并生成提醒信息，供操作人员进行综合分析和判断后向</w:t>
      </w:r>
      <w:r>
        <w:rPr>
          <w:rFonts w:ascii="宋体" w:eastAsia="宋体" w:hAnsi="宋体" w:cs="宋体" w:hint="eastAsia"/>
          <w:color w:val="000000" w:themeColor="text1"/>
          <w:szCs w:val="22"/>
        </w:rPr>
        <w:t>桥式抓斗卸船机</w:t>
      </w:r>
      <w:r w:rsidRPr="00967AB1">
        <w:rPr>
          <w:rFonts w:ascii="宋体" w:eastAsia="宋体" w:hAnsi="宋体" w:cs="宋体" w:hint="eastAsia"/>
          <w:color w:val="000000" w:themeColor="text1"/>
          <w:szCs w:val="22"/>
        </w:rPr>
        <w:t>发送局部作业调整指令操作。</w:t>
      </w:r>
    </w:p>
    <w:p w14:paraId="74D2F1ED" w14:textId="77777777" w:rsidR="007164D8" w:rsidRPr="002B06E5" w:rsidRDefault="00C51863" w:rsidP="007164D8">
      <w:pPr>
        <w:pStyle w:val="affd"/>
        <w:spacing w:before="156" w:after="156"/>
        <w:ind w:left="709" w:hanging="709"/>
        <w:rPr>
          <w:rFonts w:hAnsi="黑体"/>
          <w:bCs/>
        </w:rPr>
      </w:pPr>
      <w:r w:rsidRPr="002B06E5">
        <w:rPr>
          <w:rFonts w:hint="eastAsia"/>
          <w:bCs/>
        </w:rPr>
        <w:t>船舱</w:t>
      </w:r>
      <w:r w:rsidR="007164D8" w:rsidRPr="002B06E5">
        <w:rPr>
          <w:rFonts w:hint="eastAsia"/>
          <w:bCs/>
        </w:rPr>
        <w:t>定位</w:t>
      </w:r>
    </w:p>
    <w:p w14:paraId="5B980DDA" w14:textId="77777777" w:rsidR="007164D8" w:rsidRPr="00541CCB" w:rsidRDefault="00C51863"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船舱</w:t>
      </w:r>
      <w:r w:rsidR="007164D8" w:rsidRPr="00443C48">
        <w:rPr>
          <w:rFonts w:ascii="宋体" w:eastAsia="宋体" w:hAnsi="宋体" w:cs="宋体" w:hint="eastAsia"/>
          <w:color w:val="000000" w:themeColor="text1"/>
          <w:szCs w:val="22"/>
        </w:rPr>
        <w:t>装卸区应配备</w:t>
      </w:r>
      <w:r w:rsidR="007164D8" w:rsidRPr="009D531D">
        <w:rPr>
          <w:rFonts w:ascii="宋体" w:eastAsia="宋体" w:hAnsi="宋体" w:cs="宋体" w:hint="eastAsia"/>
          <w:szCs w:val="22"/>
        </w:rPr>
        <w:t>水平运输引导设</w:t>
      </w:r>
      <w:r w:rsidR="007164D8">
        <w:rPr>
          <w:rFonts w:ascii="宋体" w:eastAsia="宋体" w:hAnsi="宋体" w:cs="宋体" w:hint="eastAsia"/>
          <w:color w:val="000000" w:themeColor="text1"/>
          <w:szCs w:val="22"/>
        </w:rPr>
        <w:t>备</w:t>
      </w:r>
      <w:r w:rsidR="007164D8" w:rsidRPr="00443C48">
        <w:rPr>
          <w:rFonts w:ascii="宋体" w:eastAsia="宋体" w:hAnsi="宋体" w:cs="宋体" w:hint="eastAsia"/>
          <w:color w:val="000000" w:themeColor="text1"/>
          <w:szCs w:val="22"/>
        </w:rPr>
        <w:t>，通过</w:t>
      </w:r>
      <w:r>
        <w:rPr>
          <w:rFonts w:ascii="宋体" w:eastAsia="宋体" w:hAnsi="宋体" w:cs="宋体" w:hint="eastAsia"/>
          <w:color w:val="000000" w:themeColor="text1"/>
          <w:szCs w:val="22"/>
        </w:rPr>
        <w:t>船舱</w:t>
      </w:r>
      <w:r w:rsidR="007164D8" w:rsidRPr="00443C48">
        <w:rPr>
          <w:rFonts w:ascii="宋体" w:eastAsia="宋体" w:hAnsi="宋体" w:cs="宋体" w:hint="eastAsia"/>
          <w:color w:val="000000" w:themeColor="text1"/>
          <w:szCs w:val="22"/>
        </w:rPr>
        <w:t>位置信息、交通显示提示、正确停靠位置</w:t>
      </w:r>
      <w:r w:rsidR="007164D8">
        <w:rPr>
          <w:rFonts w:ascii="宋体" w:eastAsia="宋体" w:hAnsi="宋体" w:cs="宋体" w:hint="eastAsia"/>
          <w:color w:val="000000" w:themeColor="text1"/>
          <w:szCs w:val="22"/>
        </w:rPr>
        <w:t>信息</w:t>
      </w:r>
      <w:r w:rsidR="007164D8" w:rsidRPr="00443C48">
        <w:rPr>
          <w:rFonts w:ascii="宋体" w:eastAsia="宋体" w:hAnsi="宋体" w:cs="宋体" w:hint="eastAsia"/>
          <w:color w:val="000000" w:themeColor="text1"/>
          <w:szCs w:val="22"/>
        </w:rPr>
        <w:t>和在大车方向上的距离偏差值，引导</w:t>
      </w:r>
      <w:r>
        <w:rPr>
          <w:rFonts w:ascii="宋体" w:eastAsia="宋体" w:hAnsi="宋体" w:cs="宋体" w:hint="eastAsia"/>
          <w:color w:val="000000" w:themeColor="text1"/>
          <w:szCs w:val="22"/>
        </w:rPr>
        <w:t>船舱</w:t>
      </w:r>
      <w:r w:rsidR="007164D8" w:rsidRPr="00443C48">
        <w:rPr>
          <w:rFonts w:ascii="宋体" w:eastAsia="宋体" w:hAnsi="宋体" w:cs="宋体" w:hint="eastAsia"/>
          <w:color w:val="000000" w:themeColor="text1"/>
          <w:szCs w:val="22"/>
        </w:rPr>
        <w:t>司机移动</w:t>
      </w:r>
      <w:r>
        <w:rPr>
          <w:rFonts w:ascii="宋体" w:eastAsia="宋体" w:hAnsi="宋体" w:cs="宋体" w:hint="eastAsia"/>
          <w:color w:val="000000" w:themeColor="text1"/>
          <w:szCs w:val="22"/>
        </w:rPr>
        <w:t>船舱</w:t>
      </w:r>
      <w:r w:rsidR="007164D8" w:rsidRPr="00443C48">
        <w:rPr>
          <w:rFonts w:ascii="宋体" w:eastAsia="宋体" w:hAnsi="宋体" w:cs="宋体" w:hint="eastAsia"/>
          <w:color w:val="000000" w:themeColor="text1"/>
          <w:szCs w:val="22"/>
        </w:rPr>
        <w:t>，快速、准确地停靠到正确停靠位置。</w:t>
      </w:r>
    </w:p>
    <w:p w14:paraId="73584EAA" w14:textId="77777777" w:rsidR="007164D8" w:rsidRPr="00541CCB" w:rsidRDefault="00C51863"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船舱</w:t>
      </w:r>
      <w:r w:rsidR="007164D8">
        <w:rPr>
          <w:rFonts w:ascii="宋体" w:eastAsia="宋体" w:hAnsi="宋体" w:cs="宋体" w:hint="eastAsia"/>
          <w:color w:val="000000" w:themeColor="text1"/>
          <w:szCs w:val="22"/>
        </w:rPr>
        <w:t>定位</w:t>
      </w:r>
      <w:r w:rsidR="007164D8" w:rsidRPr="00443C48">
        <w:rPr>
          <w:rFonts w:ascii="宋体" w:eastAsia="宋体" w:hAnsi="宋体" w:cs="宋体" w:hint="eastAsia"/>
          <w:color w:val="000000" w:themeColor="text1"/>
          <w:szCs w:val="22"/>
        </w:rPr>
        <w:t>应对</w:t>
      </w:r>
      <w:r>
        <w:rPr>
          <w:rFonts w:ascii="宋体" w:eastAsia="宋体" w:hAnsi="宋体" w:cs="宋体" w:hint="eastAsia"/>
          <w:color w:val="000000" w:themeColor="text1"/>
          <w:szCs w:val="22"/>
        </w:rPr>
        <w:t>船舱</w:t>
      </w:r>
      <w:r w:rsidR="007164D8" w:rsidRPr="00443C48">
        <w:rPr>
          <w:rFonts w:ascii="宋体" w:eastAsia="宋体" w:hAnsi="宋体" w:cs="宋体" w:hint="eastAsia"/>
          <w:color w:val="000000" w:themeColor="text1"/>
          <w:szCs w:val="22"/>
        </w:rPr>
        <w:t>及所装在的进行位置的确定，并将实时的信息提示（包括行驶方向、距离等）与作业任务信息状态提示合并到显示屏显示区域供司机快速预览</w:t>
      </w:r>
      <w:r w:rsidR="007164D8">
        <w:rPr>
          <w:rFonts w:ascii="宋体" w:eastAsia="宋体" w:hAnsi="宋体" w:cs="宋体" w:hint="eastAsia"/>
          <w:color w:val="000000" w:themeColor="text1"/>
          <w:szCs w:val="22"/>
        </w:rPr>
        <w:t>，且显示区域应便于司机识别</w:t>
      </w:r>
      <w:r w:rsidR="007164D8" w:rsidRPr="00443C48">
        <w:rPr>
          <w:rFonts w:ascii="宋体" w:eastAsia="宋体" w:hAnsi="宋体" w:cs="宋体" w:hint="eastAsia"/>
          <w:color w:val="000000" w:themeColor="text1"/>
          <w:szCs w:val="22"/>
        </w:rPr>
        <w:t>。</w:t>
      </w:r>
    </w:p>
    <w:p w14:paraId="1DCED43C" w14:textId="77777777" w:rsidR="007164D8" w:rsidRPr="00541CCB" w:rsidRDefault="00C51863"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船舱</w:t>
      </w:r>
      <w:r w:rsidR="007164D8">
        <w:rPr>
          <w:rFonts w:ascii="宋体" w:eastAsia="宋体" w:hAnsi="宋体" w:cs="宋体" w:hint="eastAsia"/>
          <w:color w:val="000000" w:themeColor="text1"/>
          <w:szCs w:val="22"/>
        </w:rPr>
        <w:t>定位</w:t>
      </w:r>
      <w:r w:rsidR="007164D8" w:rsidRPr="00443C48">
        <w:rPr>
          <w:rFonts w:ascii="宋体" w:eastAsia="宋体" w:hAnsi="宋体" w:cs="宋体" w:hint="eastAsia"/>
          <w:color w:val="000000" w:themeColor="text1"/>
          <w:szCs w:val="22"/>
        </w:rPr>
        <w:t>应通过采集的数据信息来实时分析</w:t>
      </w:r>
      <w:r>
        <w:rPr>
          <w:rFonts w:ascii="宋体" w:eastAsia="宋体" w:hAnsi="宋体" w:cs="宋体" w:hint="eastAsia"/>
          <w:color w:val="000000" w:themeColor="text1"/>
          <w:szCs w:val="22"/>
        </w:rPr>
        <w:t>船舱</w:t>
      </w:r>
      <w:r w:rsidR="007164D8">
        <w:rPr>
          <w:rFonts w:ascii="宋体" w:eastAsia="宋体" w:hAnsi="宋体" w:cs="宋体" w:hint="eastAsia"/>
          <w:color w:val="000000" w:themeColor="text1"/>
          <w:szCs w:val="22"/>
        </w:rPr>
        <w:t>当前</w:t>
      </w:r>
      <w:r w:rsidR="007164D8" w:rsidRPr="00443C48">
        <w:rPr>
          <w:rFonts w:ascii="宋体" w:eastAsia="宋体" w:hAnsi="宋体" w:cs="宋体" w:hint="eastAsia"/>
          <w:color w:val="000000" w:themeColor="text1"/>
          <w:szCs w:val="22"/>
        </w:rPr>
        <w:t>位置状态</w:t>
      </w:r>
      <w:r w:rsidR="007164D8">
        <w:rPr>
          <w:rFonts w:ascii="宋体" w:eastAsia="宋体" w:hAnsi="宋体" w:cs="宋体" w:hint="eastAsia"/>
          <w:color w:val="000000" w:themeColor="text1"/>
          <w:szCs w:val="22"/>
        </w:rPr>
        <w:t>、驶入驶出信号以及其作业车道位置数据</w:t>
      </w:r>
      <w:r w:rsidR="007164D8" w:rsidRPr="00443C48">
        <w:rPr>
          <w:rFonts w:ascii="宋体" w:eastAsia="宋体" w:hAnsi="宋体" w:cs="宋体" w:hint="eastAsia"/>
          <w:color w:val="000000" w:themeColor="text1"/>
          <w:szCs w:val="22"/>
        </w:rPr>
        <w:t>的能力，并和</w:t>
      </w:r>
      <w:r w:rsidR="007164D8">
        <w:rPr>
          <w:rFonts w:ascii="宋体" w:eastAsia="宋体" w:hAnsi="宋体" w:cs="宋体" w:hint="eastAsia"/>
          <w:color w:val="000000" w:themeColor="text1"/>
          <w:szCs w:val="22"/>
        </w:rPr>
        <w:t>桥式抓斗卸船机</w:t>
      </w:r>
      <w:r w:rsidR="007164D8" w:rsidRPr="00443C48">
        <w:rPr>
          <w:rFonts w:ascii="宋体" w:eastAsia="宋体" w:hAnsi="宋体" w:cs="宋体" w:hint="eastAsia"/>
          <w:color w:val="000000" w:themeColor="text1"/>
          <w:szCs w:val="22"/>
        </w:rPr>
        <w:t>管理系统进行数据通讯。</w:t>
      </w:r>
    </w:p>
    <w:p w14:paraId="22B0BAAB" w14:textId="77777777" w:rsidR="007164D8" w:rsidRPr="00541CCB" w:rsidRDefault="00C51863"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船舱</w:t>
      </w:r>
      <w:r w:rsidR="007164D8">
        <w:rPr>
          <w:rFonts w:ascii="宋体" w:eastAsia="宋体" w:hAnsi="宋体" w:cs="宋体" w:hint="eastAsia"/>
          <w:color w:val="000000" w:themeColor="text1"/>
          <w:szCs w:val="22"/>
        </w:rPr>
        <w:t>定位</w:t>
      </w:r>
      <w:r w:rsidR="007164D8" w:rsidRPr="00443C48">
        <w:rPr>
          <w:rFonts w:ascii="宋体" w:eastAsia="宋体" w:hAnsi="宋体" w:cs="宋体" w:hint="eastAsia"/>
          <w:color w:val="000000" w:themeColor="text1"/>
          <w:szCs w:val="22"/>
        </w:rPr>
        <w:t>应将</w:t>
      </w:r>
      <w:r>
        <w:rPr>
          <w:rFonts w:ascii="宋体" w:eastAsia="宋体" w:hAnsi="宋体" w:cs="宋体" w:hint="eastAsia"/>
          <w:color w:val="000000" w:themeColor="text1"/>
          <w:szCs w:val="22"/>
        </w:rPr>
        <w:t>船舱</w:t>
      </w:r>
      <w:r w:rsidR="007164D8" w:rsidRPr="00443C48">
        <w:rPr>
          <w:rFonts w:ascii="宋体" w:eastAsia="宋体" w:hAnsi="宋体" w:cs="宋体" w:hint="eastAsia"/>
          <w:color w:val="000000" w:themeColor="text1"/>
          <w:szCs w:val="22"/>
        </w:rPr>
        <w:t>状态传输至</w:t>
      </w:r>
      <w:r w:rsidR="007164D8">
        <w:rPr>
          <w:rFonts w:ascii="宋体" w:eastAsia="宋体" w:hAnsi="宋体" w:cs="宋体" w:hint="eastAsia"/>
          <w:color w:val="000000" w:themeColor="text1"/>
          <w:szCs w:val="22"/>
        </w:rPr>
        <w:t>桥式抓斗卸船机</w:t>
      </w:r>
      <w:r w:rsidR="007164D8" w:rsidRPr="00443C48">
        <w:rPr>
          <w:rFonts w:ascii="宋体" w:eastAsia="宋体" w:hAnsi="宋体" w:cs="宋体" w:hint="eastAsia"/>
          <w:color w:val="000000" w:themeColor="text1"/>
          <w:szCs w:val="22"/>
        </w:rPr>
        <w:t>管理系统，并在</w:t>
      </w:r>
      <w:r w:rsidR="007164D8">
        <w:rPr>
          <w:rFonts w:ascii="宋体" w:eastAsia="宋体" w:hAnsi="宋体" w:cs="宋体" w:hint="eastAsia"/>
          <w:color w:val="000000" w:themeColor="text1"/>
          <w:szCs w:val="22"/>
        </w:rPr>
        <w:t>桥式抓斗卸船机</w:t>
      </w:r>
      <w:r w:rsidR="007164D8" w:rsidRPr="00443C48">
        <w:rPr>
          <w:rFonts w:ascii="宋体" w:eastAsia="宋体" w:hAnsi="宋体" w:cs="宋体" w:hint="eastAsia"/>
          <w:color w:val="000000" w:themeColor="text1"/>
          <w:szCs w:val="22"/>
        </w:rPr>
        <w:t>管理系统程序中加以处理，</w:t>
      </w:r>
      <w:r w:rsidR="007164D8">
        <w:rPr>
          <w:rFonts w:ascii="宋体" w:eastAsia="宋体" w:hAnsi="宋体" w:cs="宋体" w:hint="eastAsia"/>
          <w:color w:val="000000" w:themeColor="text1"/>
          <w:szCs w:val="22"/>
        </w:rPr>
        <w:t>通过桥式抓斗卸船机控制系统</w:t>
      </w:r>
      <w:r w:rsidR="007164D8" w:rsidRPr="00443C48">
        <w:rPr>
          <w:rFonts w:ascii="宋体" w:eastAsia="宋体" w:hAnsi="宋体" w:cs="宋体" w:hint="eastAsia"/>
          <w:color w:val="000000" w:themeColor="text1"/>
          <w:szCs w:val="22"/>
        </w:rPr>
        <w:t>实现</w:t>
      </w:r>
      <w:r>
        <w:rPr>
          <w:rFonts w:ascii="宋体" w:eastAsia="宋体" w:hAnsi="宋体" w:cs="宋体" w:hint="eastAsia"/>
          <w:color w:val="000000" w:themeColor="text1"/>
          <w:szCs w:val="22"/>
        </w:rPr>
        <w:t>船舱</w:t>
      </w:r>
      <w:r w:rsidR="007164D8" w:rsidRPr="00443C48">
        <w:rPr>
          <w:rFonts w:ascii="宋体" w:eastAsia="宋体" w:hAnsi="宋体" w:cs="宋体" w:hint="eastAsia"/>
          <w:color w:val="000000" w:themeColor="text1"/>
          <w:szCs w:val="22"/>
        </w:rPr>
        <w:t>的精确定位。</w:t>
      </w:r>
    </w:p>
    <w:p w14:paraId="70F606CA" w14:textId="77777777" w:rsidR="007164D8" w:rsidRPr="00541CCB" w:rsidRDefault="00C51863"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船舱</w:t>
      </w:r>
      <w:r w:rsidR="007164D8">
        <w:rPr>
          <w:rFonts w:ascii="宋体" w:eastAsia="宋体" w:hAnsi="宋体" w:cs="宋体" w:hint="eastAsia"/>
          <w:color w:val="000000" w:themeColor="text1"/>
          <w:szCs w:val="22"/>
        </w:rPr>
        <w:t>定位</w:t>
      </w:r>
      <w:r w:rsidR="007164D8" w:rsidRPr="00443C48">
        <w:rPr>
          <w:rFonts w:ascii="宋体" w:eastAsia="宋体" w:hAnsi="宋体" w:cs="宋体" w:hint="eastAsia"/>
          <w:color w:val="000000" w:themeColor="text1"/>
          <w:szCs w:val="22"/>
        </w:rPr>
        <w:t>应及时通知</w:t>
      </w:r>
      <w:r>
        <w:rPr>
          <w:rFonts w:ascii="宋体" w:eastAsia="宋体" w:hAnsi="宋体" w:cs="宋体" w:hint="eastAsia"/>
          <w:color w:val="000000" w:themeColor="text1"/>
          <w:szCs w:val="22"/>
        </w:rPr>
        <w:t>船舱</w:t>
      </w:r>
      <w:r w:rsidR="007164D8" w:rsidRPr="00443C48">
        <w:rPr>
          <w:rFonts w:ascii="宋体" w:eastAsia="宋体" w:hAnsi="宋体" w:cs="宋体" w:hint="eastAsia"/>
          <w:color w:val="000000" w:themeColor="text1"/>
          <w:szCs w:val="22"/>
        </w:rPr>
        <w:t>司机调整停靠位置，并显示</w:t>
      </w:r>
      <w:r>
        <w:rPr>
          <w:rFonts w:ascii="宋体" w:eastAsia="宋体" w:hAnsi="宋体" w:cs="宋体" w:hint="eastAsia"/>
          <w:color w:val="000000" w:themeColor="text1"/>
          <w:szCs w:val="22"/>
        </w:rPr>
        <w:t>船舱</w:t>
      </w:r>
      <w:r w:rsidR="007164D8" w:rsidRPr="00443C48">
        <w:rPr>
          <w:rFonts w:ascii="宋体" w:eastAsia="宋体" w:hAnsi="宋体" w:cs="宋体" w:hint="eastAsia"/>
          <w:color w:val="000000" w:themeColor="text1"/>
          <w:szCs w:val="22"/>
        </w:rPr>
        <w:t>调整方向和距离，使</w:t>
      </w:r>
      <w:r>
        <w:rPr>
          <w:rFonts w:ascii="宋体" w:eastAsia="宋体" w:hAnsi="宋体" w:cs="宋体" w:hint="eastAsia"/>
          <w:color w:val="000000" w:themeColor="text1"/>
          <w:szCs w:val="22"/>
        </w:rPr>
        <w:t>船舱</w:t>
      </w:r>
      <w:r w:rsidR="007164D8" w:rsidRPr="00443C48">
        <w:rPr>
          <w:rFonts w:ascii="宋体" w:eastAsia="宋体" w:hAnsi="宋体" w:cs="宋体" w:hint="eastAsia"/>
          <w:color w:val="000000" w:themeColor="text1"/>
          <w:szCs w:val="22"/>
        </w:rPr>
        <w:t>司机可以直观地了解自身停靠位置</w:t>
      </w:r>
      <w:r w:rsidR="007164D8">
        <w:rPr>
          <w:rFonts w:ascii="宋体" w:eastAsia="宋体" w:hAnsi="宋体" w:cs="宋体" w:hint="eastAsia"/>
          <w:color w:val="000000" w:themeColor="text1"/>
          <w:szCs w:val="22"/>
        </w:rPr>
        <w:t>数据、桥式抓斗卸船机</w:t>
      </w:r>
      <w:r w:rsidR="00A7261D">
        <w:rPr>
          <w:rFonts w:ascii="宋体" w:eastAsia="宋体" w:hAnsi="宋体" w:cs="宋体" w:hint="eastAsia"/>
          <w:color w:val="000000" w:themeColor="text1"/>
          <w:szCs w:val="22"/>
        </w:rPr>
        <w:t>抓斗</w:t>
      </w:r>
      <w:r w:rsidR="007164D8" w:rsidRPr="00443C48">
        <w:rPr>
          <w:rFonts w:ascii="宋体" w:eastAsia="宋体" w:hAnsi="宋体" w:cs="宋体" w:hint="eastAsia"/>
          <w:color w:val="000000" w:themeColor="text1"/>
          <w:szCs w:val="22"/>
        </w:rPr>
        <w:t>吊装位置</w:t>
      </w:r>
      <w:r w:rsidR="007164D8">
        <w:rPr>
          <w:rFonts w:ascii="宋体" w:eastAsia="宋体" w:hAnsi="宋体" w:cs="宋体" w:hint="eastAsia"/>
          <w:color w:val="000000" w:themeColor="text1"/>
          <w:szCs w:val="22"/>
        </w:rPr>
        <w:t>数据和其</w:t>
      </w:r>
      <w:r w:rsidR="007164D8" w:rsidRPr="00443C48">
        <w:rPr>
          <w:rFonts w:ascii="宋体" w:eastAsia="宋体" w:hAnsi="宋体" w:cs="宋体" w:hint="eastAsia"/>
          <w:color w:val="000000" w:themeColor="text1"/>
          <w:szCs w:val="22"/>
        </w:rPr>
        <w:t>之间的偏差</w:t>
      </w:r>
      <w:r w:rsidR="007164D8">
        <w:rPr>
          <w:rFonts w:ascii="宋体" w:eastAsia="宋体" w:hAnsi="宋体" w:cs="宋体" w:hint="eastAsia"/>
          <w:color w:val="000000" w:themeColor="text1"/>
          <w:szCs w:val="22"/>
        </w:rPr>
        <w:t>数据</w:t>
      </w:r>
      <w:r w:rsidR="007164D8" w:rsidRPr="00443C48">
        <w:rPr>
          <w:rFonts w:ascii="宋体" w:eastAsia="宋体" w:hAnsi="宋体" w:cs="宋体" w:hint="eastAsia"/>
          <w:color w:val="000000" w:themeColor="text1"/>
          <w:szCs w:val="22"/>
        </w:rPr>
        <w:t>。</w:t>
      </w:r>
    </w:p>
    <w:p w14:paraId="296F56F7" w14:textId="77777777" w:rsidR="007164D8" w:rsidRPr="00443C48" w:rsidRDefault="00C51863"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船舱</w:t>
      </w:r>
      <w:r w:rsidR="007164D8">
        <w:rPr>
          <w:rFonts w:ascii="宋体" w:eastAsia="宋体" w:hAnsi="宋体" w:cs="宋体" w:hint="eastAsia"/>
          <w:color w:val="000000" w:themeColor="text1"/>
          <w:szCs w:val="22"/>
        </w:rPr>
        <w:t>定位</w:t>
      </w:r>
      <w:r w:rsidR="007164D8" w:rsidRPr="00443C48">
        <w:rPr>
          <w:rFonts w:ascii="宋体" w:eastAsia="宋体" w:hAnsi="宋体" w:cs="宋体" w:hint="eastAsia"/>
          <w:color w:val="000000" w:themeColor="text1"/>
          <w:szCs w:val="22"/>
        </w:rPr>
        <w:t>应对位置信息进行校验，并保证实际定位与系统</w:t>
      </w:r>
      <w:r w:rsidR="007164D8">
        <w:rPr>
          <w:rFonts w:ascii="宋体" w:eastAsia="宋体" w:hAnsi="宋体" w:cs="宋体" w:hint="eastAsia"/>
          <w:color w:val="000000" w:themeColor="text1"/>
          <w:szCs w:val="22"/>
        </w:rPr>
        <w:t>指令位置</w:t>
      </w:r>
      <w:r w:rsidR="007164D8" w:rsidRPr="00443C48">
        <w:rPr>
          <w:rFonts w:ascii="宋体" w:eastAsia="宋体" w:hAnsi="宋体" w:cs="宋体" w:hint="eastAsia"/>
          <w:color w:val="000000" w:themeColor="text1"/>
          <w:szCs w:val="22"/>
        </w:rPr>
        <w:t>之间的</w:t>
      </w:r>
      <w:r w:rsidR="007164D8">
        <w:rPr>
          <w:rFonts w:ascii="宋体" w:eastAsia="宋体" w:hAnsi="宋体" w:cs="宋体" w:hint="eastAsia"/>
          <w:color w:val="000000" w:themeColor="text1"/>
          <w:szCs w:val="22"/>
        </w:rPr>
        <w:t>偏</w:t>
      </w:r>
      <w:r w:rsidR="007164D8" w:rsidRPr="00443C48">
        <w:rPr>
          <w:rFonts w:ascii="宋体" w:eastAsia="宋体" w:hAnsi="宋体" w:cs="宋体" w:hint="eastAsia"/>
          <w:color w:val="000000" w:themeColor="text1"/>
          <w:szCs w:val="22"/>
        </w:rPr>
        <w:t>差在规定值内。</w:t>
      </w:r>
    </w:p>
    <w:p w14:paraId="5BE821A7" w14:textId="77777777" w:rsidR="007164D8" w:rsidRDefault="007164D8" w:rsidP="007164D8">
      <w:pPr>
        <w:pStyle w:val="affc"/>
        <w:spacing w:before="312" w:after="312"/>
        <w:rPr>
          <w:bCs/>
        </w:rPr>
      </w:pPr>
      <w:bookmarkStart w:id="83" w:name="_Toc105425417"/>
      <w:bookmarkStart w:id="84" w:name="_Toc106192421"/>
      <w:bookmarkStart w:id="85" w:name="_Toc106192431"/>
      <w:bookmarkStart w:id="86" w:name="_Toc106373079"/>
      <w:r w:rsidRPr="00707F15">
        <w:rPr>
          <w:rFonts w:hint="eastAsia"/>
          <w:bCs/>
        </w:rPr>
        <w:t>智能感知系统</w:t>
      </w:r>
      <w:bookmarkEnd w:id="83"/>
      <w:bookmarkEnd w:id="84"/>
      <w:bookmarkEnd w:id="85"/>
      <w:bookmarkEnd w:id="86"/>
    </w:p>
    <w:p w14:paraId="735FE5AC" w14:textId="77777777" w:rsidR="007164D8" w:rsidRPr="002B06E5" w:rsidRDefault="007164D8" w:rsidP="007164D8">
      <w:pPr>
        <w:pStyle w:val="affd"/>
        <w:spacing w:before="156" w:after="156"/>
        <w:ind w:left="709" w:hanging="709"/>
      </w:pPr>
      <w:r w:rsidRPr="002B06E5">
        <w:rPr>
          <w:rFonts w:hint="eastAsia"/>
        </w:rPr>
        <w:t>通用要求</w:t>
      </w:r>
    </w:p>
    <w:p w14:paraId="40FAE7CD" w14:textId="77777777" w:rsidR="007164D8" w:rsidRPr="0064733A" w:rsidRDefault="007164D8" w:rsidP="007164D8">
      <w:pPr>
        <w:pStyle w:val="affd"/>
        <w:numPr>
          <w:ilvl w:val="2"/>
          <w:numId w:val="0"/>
        </w:numPr>
        <w:spacing w:before="156" w:after="156"/>
        <w:ind w:firstLineChars="200" w:firstLine="420"/>
        <w:rPr>
          <w:rFonts w:ascii="宋体" w:eastAsia="宋体"/>
          <w:bCs/>
          <w:color w:val="000000" w:themeColor="text1"/>
        </w:rPr>
      </w:pPr>
      <w:r w:rsidRPr="0064733A">
        <w:rPr>
          <w:rFonts w:ascii="宋体" w:eastAsia="宋体" w:hint="eastAsia"/>
          <w:bCs/>
          <w:color w:val="000000" w:themeColor="text1"/>
        </w:rPr>
        <w:lastRenderedPageBreak/>
        <w:t>智能感知系统应符</w:t>
      </w:r>
      <w:r w:rsidRPr="0018142C">
        <w:rPr>
          <w:rFonts w:ascii="宋体" w:eastAsia="宋体" w:hint="eastAsia"/>
          <w:bCs/>
        </w:rPr>
        <w:t>合</w:t>
      </w:r>
      <w:r w:rsidRPr="0018142C">
        <w:rPr>
          <w:rFonts w:ascii="宋体" w:eastAsia="宋体"/>
          <w:bCs/>
        </w:rPr>
        <w:t>5.3</w:t>
      </w:r>
      <w:r w:rsidRPr="0018142C">
        <w:rPr>
          <w:rFonts w:ascii="宋体" w:eastAsia="宋体" w:hint="eastAsia"/>
          <w:bCs/>
        </w:rPr>
        <w:t>中规定的</w:t>
      </w:r>
      <w:r>
        <w:rPr>
          <w:rFonts w:ascii="宋体" w:eastAsia="宋体" w:hint="eastAsia"/>
          <w:bCs/>
        </w:rPr>
        <w:t>桥式抓斗卸船机</w:t>
      </w:r>
      <w:r w:rsidRPr="0064733A">
        <w:rPr>
          <w:rFonts w:ascii="宋体" w:eastAsia="宋体" w:hint="eastAsia"/>
          <w:bCs/>
          <w:color w:val="000000" w:themeColor="text1"/>
        </w:rPr>
        <w:t>控制系统的技术要求。</w:t>
      </w:r>
    </w:p>
    <w:p w14:paraId="749B8819" w14:textId="77777777" w:rsidR="007164D8" w:rsidRDefault="007164D8" w:rsidP="007164D8">
      <w:pPr>
        <w:pStyle w:val="affd"/>
        <w:spacing w:before="156" w:after="156"/>
        <w:ind w:left="709" w:hanging="709"/>
        <w:rPr>
          <w:bCs/>
          <w:color w:val="000000" w:themeColor="text1"/>
        </w:rPr>
      </w:pPr>
      <w:r>
        <w:rPr>
          <w:rFonts w:hint="eastAsia"/>
          <w:bCs/>
          <w:color w:val="000000" w:themeColor="text1"/>
        </w:rPr>
        <w:t>桥式抓斗卸船机</w:t>
      </w:r>
      <w:r w:rsidRPr="00AB3062">
        <w:rPr>
          <w:rFonts w:hint="eastAsia"/>
          <w:bCs/>
          <w:color w:val="000000" w:themeColor="text1"/>
        </w:rPr>
        <w:t>定位技术</w:t>
      </w:r>
    </w:p>
    <w:p w14:paraId="0DC1251D" w14:textId="309AC709" w:rsidR="007164D8" w:rsidRPr="00541CCB"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桥式抓斗卸船机定位技术</w:t>
      </w:r>
      <w:r w:rsidRPr="002D36FC">
        <w:rPr>
          <w:rFonts w:ascii="宋体" w:eastAsia="宋体" w:hAnsi="宋体" w:cs="宋体" w:hint="eastAsia"/>
          <w:color w:val="000000" w:themeColor="text1"/>
          <w:szCs w:val="22"/>
        </w:rPr>
        <w:t>应对</w:t>
      </w:r>
      <w:r>
        <w:rPr>
          <w:rFonts w:ascii="宋体" w:eastAsia="宋体" w:hAnsi="宋体" w:cs="宋体" w:hint="eastAsia"/>
          <w:color w:val="000000" w:themeColor="text1"/>
          <w:szCs w:val="22"/>
        </w:rPr>
        <w:t>桥式抓斗卸船机</w:t>
      </w:r>
      <w:r w:rsidRPr="002D36FC">
        <w:rPr>
          <w:rFonts w:ascii="宋体" w:eastAsia="宋体" w:hAnsi="宋体" w:cs="宋体" w:hint="eastAsia"/>
          <w:color w:val="000000" w:themeColor="text1"/>
          <w:szCs w:val="22"/>
        </w:rPr>
        <w:t>的大车运行机构、小车运行机构、起升机构以及</w:t>
      </w:r>
      <w:r w:rsidR="00C51863">
        <w:rPr>
          <w:rFonts w:ascii="宋体" w:eastAsia="宋体" w:hAnsi="宋体" w:cs="宋体" w:hint="eastAsia"/>
          <w:color w:val="000000" w:themeColor="text1"/>
          <w:szCs w:val="22"/>
        </w:rPr>
        <w:t>船舱</w:t>
      </w:r>
      <w:r w:rsidRPr="002D36FC">
        <w:rPr>
          <w:rFonts w:ascii="宋体" w:eastAsia="宋体" w:hAnsi="宋体" w:cs="宋体" w:hint="eastAsia"/>
          <w:color w:val="000000" w:themeColor="text1"/>
          <w:szCs w:val="22"/>
        </w:rPr>
        <w:t>进行快速准确定位。</w:t>
      </w:r>
    </w:p>
    <w:p w14:paraId="45B99117" w14:textId="77777777" w:rsidR="007164D8" w:rsidRPr="00541CCB"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桥式抓斗卸船机定位技术</w:t>
      </w:r>
      <w:r w:rsidRPr="002D36FC">
        <w:rPr>
          <w:rFonts w:ascii="宋体" w:eastAsia="宋体" w:hAnsi="宋体" w:cs="宋体" w:hint="eastAsia"/>
          <w:color w:val="000000" w:themeColor="text1"/>
          <w:szCs w:val="22"/>
        </w:rPr>
        <w:t>应将测量的定位信息反馈给</w:t>
      </w:r>
      <w:r>
        <w:rPr>
          <w:rFonts w:ascii="宋体" w:eastAsia="宋体" w:hAnsi="宋体" w:cs="宋体" w:hint="eastAsia"/>
          <w:color w:val="000000" w:themeColor="text1"/>
          <w:szCs w:val="22"/>
        </w:rPr>
        <w:t>桥式抓斗卸船机</w:t>
      </w:r>
      <w:r w:rsidRPr="002D36FC">
        <w:rPr>
          <w:rFonts w:ascii="宋体" w:eastAsia="宋体" w:hAnsi="宋体" w:cs="宋体" w:hint="eastAsia"/>
          <w:color w:val="000000" w:themeColor="text1"/>
          <w:szCs w:val="22"/>
        </w:rPr>
        <w:t>管理系统。</w:t>
      </w:r>
    </w:p>
    <w:p w14:paraId="7B000B19" w14:textId="77777777" w:rsidR="007164D8" w:rsidRPr="00541CCB" w:rsidRDefault="007164D8" w:rsidP="007164D8">
      <w:pPr>
        <w:pStyle w:val="affe"/>
        <w:spacing w:before="156" w:after="156"/>
        <w:ind w:firstLine="420"/>
        <w:rPr>
          <w:rFonts w:ascii="宋体" w:eastAsia="宋体" w:hAnsi="宋体" w:cs="宋体"/>
          <w:color w:val="000000" w:themeColor="text1"/>
          <w:szCs w:val="22"/>
        </w:rPr>
      </w:pPr>
      <w:r w:rsidRPr="002D36FC">
        <w:rPr>
          <w:rFonts w:ascii="宋体" w:eastAsia="宋体" w:hAnsi="宋体" w:cs="宋体" w:hint="eastAsia"/>
          <w:color w:val="000000" w:themeColor="text1"/>
          <w:szCs w:val="22"/>
        </w:rPr>
        <w:t>小车定位应在小车轨道方向上测量，并且应实时监控小车的位置信息以及小车行走的方向。</w:t>
      </w:r>
    </w:p>
    <w:p w14:paraId="4BB6C5ED" w14:textId="77777777" w:rsidR="007164D8" w:rsidRPr="002D36FC" w:rsidRDefault="007164D8" w:rsidP="007164D8">
      <w:pPr>
        <w:pStyle w:val="affe"/>
        <w:spacing w:before="156" w:after="156"/>
        <w:ind w:firstLine="420"/>
        <w:rPr>
          <w:rFonts w:ascii="宋体" w:eastAsia="宋体" w:hAnsi="宋体" w:cs="宋体"/>
          <w:color w:val="000000" w:themeColor="text1"/>
          <w:szCs w:val="22"/>
        </w:rPr>
      </w:pPr>
      <w:r w:rsidRPr="002D36FC">
        <w:rPr>
          <w:rFonts w:ascii="宋体" w:eastAsia="宋体" w:hAnsi="宋体" w:cs="宋体" w:hint="eastAsia"/>
          <w:color w:val="000000" w:themeColor="text1"/>
          <w:szCs w:val="22"/>
        </w:rPr>
        <w:t>测量小车的位置时应先确定小车的零位和最大位，小车的中心线与零位之间的距离为小车位置。</w:t>
      </w:r>
    </w:p>
    <w:p w14:paraId="3DD3FB13" w14:textId="77777777" w:rsidR="007164D8" w:rsidRPr="002D36FC" w:rsidRDefault="007164D8" w:rsidP="007164D8">
      <w:pPr>
        <w:pStyle w:val="affe"/>
        <w:spacing w:before="156" w:after="156"/>
        <w:ind w:firstLine="420"/>
        <w:rPr>
          <w:rFonts w:ascii="宋体" w:eastAsia="宋体" w:hAnsi="宋体" w:cs="宋体"/>
          <w:color w:val="000000" w:themeColor="text1"/>
          <w:szCs w:val="22"/>
        </w:rPr>
      </w:pPr>
      <w:r w:rsidRPr="008A2B4E">
        <w:rPr>
          <w:rFonts w:ascii="宋体" w:eastAsia="宋体" w:hAnsi="宋体" w:cs="宋体" w:hint="eastAsia"/>
          <w:color w:val="000000" w:themeColor="text1"/>
          <w:szCs w:val="22"/>
        </w:rPr>
        <w:t>小车定位校验应以小车</w:t>
      </w:r>
      <w:r>
        <w:rPr>
          <w:rFonts w:ascii="宋体" w:eastAsia="宋体" w:hAnsi="宋体" w:cs="宋体" w:hint="eastAsia"/>
          <w:color w:val="000000" w:themeColor="text1"/>
          <w:szCs w:val="22"/>
        </w:rPr>
        <w:t>行程的端点</w:t>
      </w:r>
      <w:r w:rsidRPr="008A2B4E">
        <w:rPr>
          <w:rFonts w:ascii="宋体" w:eastAsia="宋体" w:hAnsi="宋体" w:cs="宋体" w:hint="eastAsia"/>
          <w:color w:val="000000" w:themeColor="text1"/>
          <w:szCs w:val="22"/>
        </w:rPr>
        <w:t>记为起点，</w:t>
      </w:r>
      <w:r>
        <w:rPr>
          <w:rFonts w:ascii="宋体" w:eastAsia="宋体" w:hAnsi="宋体" w:cs="宋体" w:hint="eastAsia"/>
          <w:color w:val="000000" w:themeColor="text1"/>
          <w:szCs w:val="22"/>
        </w:rPr>
        <w:t>小车运行中的实时位置记为终点，测量起点与终点之间的距离记为小车的实际行驶距离</w:t>
      </w:r>
      <w:r w:rsidRPr="008A2B4E">
        <w:rPr>
          <w:rFonts w:ascii="宋体" w:eastAsia="宋体" w:hAnsi="宋体" w:cs="宋体" w:hint="eastAsia"/>
          <w:color w:val="000000" w:themeColor="text1"/>
          <w:szCs w:val="22"/>
        </w:rPr>
        <w:t>；</w:t>
      </w:r>
      <w:r>
        <w:rPr>
          <w:rFonts w:ascii="宋体" w:eastAsia="宋体" w:hAnsi="宋体" w:cs="宋体" w:hint="eastAsia"/>
          <w:color w:val="000000" w:themeColor="text1"/>
          <w:szCs w:val="22"/>
        </w:rPr>
        <w:t>将实际行驶距离和桥式抓斗卸船机控制系统中指令的距离对比</w:t>
      </w:r>
      <w:r w:rsidRPr="008A2B4E">
        <w:rPr>
          <w:rFonts w:ascii="宋体" w:eastAsia="宋体" w:hAnsi="宋体" w:cs="宋体" w:hint="eastAsia"/>
          <w:color w:val="000000" w:themeColor="text1"/>
          <w:szCs w:val="22"/>
        </w:rPr>
        <w:t>，二者差值即为</w:t>
      </w:r>
      <w:r>
        <w:rPr>
          <w:rFonts w:ascii="宋体" w:eastAsia="宋体" w:hAnsi="宋体" w:cs="宋体" w:hint="eastAsia"/>
          <w:color w:val="000000" w:themeColor="text1"/>
          <w:szCs w:val="22"/>
        </w:rPr>
        <w:t>行驶</w:t>
      </w:r>
      <w:r w:rsidRPr="008A2B4E">
        <w:rPr>
          <w:rFonts w:ascii="宋体" w:eastAsia="宋体" w:hAnsi="宋体" w:cs="宋体" w:hint="eastAsia"/>
          <w:color w:val="000000" w:themeColor="text1"/>
          <w:szCs w:val="22"/>
        </w:rPr>
        <w:t>偏差值</w:t>
      </w:r>
      <w:r>
        <w:rPr>
          <w:rFonts w:ascii="宋体" w:eastAsia="宋体" w:hAnsi="宋体" w:cs="宋体" w:hint="eastAsia"/>
          <w:color w:val="000000" w:themeColor="text1"/>
          <w:szCs w:val="22"/>
        </w:rPr>
        <w:t>，</w:t>
      </w:r>
      <w:r w:rsidRPr="008A2B4E">
        <w:rPr>
          <w:rFonts w:ascii="宋体" w:eastAsia="宋体" w:hAnsi="宋体" w:cs="宋体" w:hint="eastAsia"/>
          <w:color w:val="000000" w:themeColor="text1"/>
          <w:szCs w:val="22"/>
        </w:rPr>
        <w:t>小车定位校验需测得小车的</w:t>
      </w:r>
      <w:r>
        <w:rPr>
          <w:rFonts w:ascii="宋体" w:eastAsia="宋体" w:hAnsi="宋体" w:cs="宋体" w:hint="eastAsia"/>
          <w:color w:val="000000" w:themeColor="text1"/>
          <w:szCs w:val="22"/>
        </w:rPr>
        <w:t>行驶</w:t>
      </w:r>
      <w:r w:rsidRPr="008A2B4E">
        <w:rPr>
          <w:rFonts w:ascii="宋体" w:eastAsia="宋体" w:hAnsi="宋体" w:cs="宋体" w:hint="eastAsia"/>
          <w:color w:val="000000" w:themeColor="text1"/>
          <w:szCs w:val="22"/>
        </w:rPr>
        <w:t>偏差值并做记录。</w:t>
      </w:r>
    </w:p>
    <w:p w14:paraId="0853E9EA" w14:textId="77777777" w:rsidR="007164D8" w:rsidRPr="002D36FC" w:rsidRDefault="007164D8" w:rsidP="007164D8">
      <w:pPr>
        <w:pStyle w:val="affe"/>
        <w:spacing w:before="156" w:after="156"/>
        <w:ind w:firstLine="420"/>
        <w:rPr>
          <w:rFonts w:ascii="宋体" w:eastAsia="宋体" w:hAnsi="宋体" w:cs="宋体"/>
          <w:color w:val="000000" w:themeColor="text1"/>
          <w:szCs w:val="22"/>
        </w:rPr>
      </w:pPr>
      <w:r w:rsidRPr="002D36FC">
        <w:rPr>
          <w:rFonts w:ascii="宋体" w:eastAsia="宋体" w:hAnsi="宋体" w:cs="宋体" w:hint="eastAsia"/>
          <w:color w:val="000000" w:themeColor="text1"/>
          <w:szCs w:val="22"/>
        </w:rPr>
        <w:t>在</w:t>
      </w:r>
      <w:r>
        <w:rPr>
          <w:rFonts w:ascii="宋体" w:eastAsia="宋体" w:hAnsi="宋体" w:cs="宋体" w:hint="eastAsia"/>
          <w:color w:val="000000" w:themeColor="text1"/>
          <w:szCs w:val="22"/>
        </w:rPr>
        <w:t>桥式抓斗卸船机</w:t>
      </w:r>
      <w:r w:rsidRPr="002D36FC">
        <w:rPr>
          <w:rFonts w:ascii="宋体" w:eastAsia="宋体" w:hAnsi="宋体" w:cs="宋体" w:hint="eastAsia"/>
          <w:color w:val="000000" w:themeColor="text1"/>
          <w:szCs w:val="22"/>
        </w:rPr>
        <w:t>小车位置应重新标定的情况下，</w:t>
      </w:r>
      <w:r>
        <w:rPr>
          <w:rFonts w:ascii="宋体" w:eastAsia="宋体" w:hAnsi="宋体" w:cs="宋体" w:hint="eastAsia"/>
          <w:color w:val="000000" w:themeColor="text1"/>
          <w:szCs w:val="22"/>
        </w:rPr>
        <w:t>桥式抓斗卸船机定位技术</w:t>
      </w:r>
      <w:r w:rsidRPr="002D36FC">
        <w:rPr>
          <w:rFonts w:ascii="宋体" w:eastAsia="宋体" w:hAnsi="宋体" w:cs="宋体" w:hint="eastAsia"/>
          <w:color w:val="000000" w:themeColor="text1"/>
          <w:szCs w:val="22"/>
        </w:rPr>
        <w:t>需精确测量小车当前的实际位置值，并对小车初始位置进行重新标定。</w:t>
      </w:r>
    </w:p>
    <w:p w14:paraId="1641599A" w14:textId="77777777" w:rsidR="007164D8" w:rsidRPr="002D36FC" w:rsidRDefault="007164D8" w:rsidP="007164D8">
      <w:pPr>
        <w:pStyle w:val="affe"/>
        <w:spacing w:before="156" w:after="156"/>
        <w:ind w:firstLine="420"/>
        <w:rPr>
          <w:rFonts w:ascii="宋体" w:eastAsia="宋体" w:hAnsi="宋体" w:cs="宋体"/>
          <w:color w:val="000000" w:themeColor="text1"/>
          <w:szCs w:val="22"/>
        </w:rPr>
      </w:pPr>
      <w:r w:rsidRPr="002D36FC">
        <w:rPr>
          <w:rFonts w:ascii="宋体" w:eastAsia="宋体" w:hAnsi="宋体" w:cs="宋体" w:hint="eastAsia"/>
          <w:color w:val="000000" w:themeColor="text1"/>
          <w:szCs w:val="22"/>
        </w:rPr>
        <w:t>起升</w:t>
      </w:r>
      <w:r>
        <w:rPr>
          <w:rFonts w:ascii="宋体" w:eastAsia="宋体" w:hAnsi="宋体" w:cs="宋体" w:hint="eastAsia"/>
          <w:color w:val="000000" w:themeColor="text1"/>
          <w:szCs w:val="22"/>
        </w:rPr>
        <w:t>机构</w:t>
      </w:r>
      <w:r w:rsidRPr="002D36FC">
        <w:rPr>
          <w:rFonts w:ascii="宋体" w:eastAsia="宋体" w:hAnsi="宋体" w:cs="宋体" w:hint="eastAsia"/>
          <w:color w:val="000000" w:themeColor="text1"/>
          <w:szCs w:val="22"/>
        </w:rPr>
        <w:t>定位应测量起升</w:t>
      </w:r>
      <w:r>
        <w:rPr>
          <w:rFonts w:ascii="宋体" w:eastAsia="宋体" w:hAnsi="宋体" w:cs="宋体" w:hint="eastAsia"/>
          <w:color w:val="000000" w:themeColor="text1"/>
          <w:szCs w:val="22"/>
        </w:rPr>
        <w:t>/下降</w:t>
      </w:r>
      <w:r w:rsidRPr="002D36FC">
        <w:rPr>
          <w:rFonts w:ascii="宋体" w:eastAsia="宋体" w:hAnsi="宋体" w:cs="宋体" w:hint="eastAsia"/>
          <w:color w:val="000000" w:themeColor="text1"/>
          <w:szCs w:val="22"/>
        </w:rPr>
        <w:t>高度以及运行方向，测量起升</w:t>
      </w:r>
      <w:r>
        <w:rPr>
          <w:rFonts w:ascii="宋体" w:eastAsia="宋体" w:hAnsi="宋体" w:cs="宋体" w:hint="eastAsia"/>
          <w:color w:val="000000" w:themeColor="text1"/>
          <w:szCs w:val="22"/>
        </w:rPr>
        <w:t>/下降</w:t>
      </w:r>
      <w:r w:rsidRPr="002D36FC">
        <w:rPr>
          <w:rFonts w:ascii="宋体" w:eastAsia="宋体" w:hAnsi="宋体" w:cs="宋体" w:hint="eastAsia"/>
          <w:color w:val="000000" w:themeColor="text1"/>
          <w:szCs w:val="22"/>
        </w:rPr>
        <w:t>高度时应先确定起升机构的零位和最大位置，起升机构的中心线与零位之间的距离即是起升</w:t>
      </w:r>
      <w:r>
        <w:rPr>
          <w:rFonts w:ascii="宋体" w:eastAsia="宋体" w:hAnsi="宋体" w:cs="宋体" w:hint="eastAsia"/>
          <w:color w:val="000000" w:themeColor="text1"/>
          <w:szCs w:val="22"/>
        </w:rPr>
        <w:t>/下降</w:t>
      </w:r>
      <w:r w:rsidRPr="002D36FC">
        <w:rPr>
          <w:rFonts w:ascii="宋体" w:eastAsia="宋体" w:hAnsi="宋体" w:cs="宋体" w:hint="eastAsia"/>
          <w:color w:val="000000" w:themeColor="text1"/>
          <w:szCs w:val="22"/>
        </w:rPr>
        <w:t>高度。</w:t>
      </w:r>
    </w:p>
    <w:p w14:paraId="64172722" w14:textId="77777777" w:rsidR="007164D8" w:rsidRPr="002D36FC" w:rsidRDefault="007164D8" w:rsidP="007164D8">
      <w:pPr>
        <w:pStyle w:val="affe"/>
        <w:spacing w:before="156" w:after="156"/>
        <w:ind w:firstLine="420"/>
        <w:rPr>
          <w:rFonts w:ascii="宋体" w:eastAsia="宋体" w:hAnsi="宋体" w:cs="宋体"/>
          <w:color w:val="000000" w:themeColor="text1"/>
          <w:szCs w:val="22"/>
        </w:rPr>
      </w:pPr>
      <w:r w:rsidRPr="002D36FC">
        <w:rPr>
          <w:rFonts w:ascii="宋体" w:eastAsia="宋体" w:hAnsi="宋体" w:cs="宋体" w:hint="eastAsia"/>
          <w:color w:val="000000" w:themeColor="text1"/>
          <w:szCs w:val="22"/>
        </w:rPr>
        <w:t>在</w:t>
      </w:r>
      <w:r>
        <w:rPr>
          <w:rFonts w:ascii="宋体" w:eastAsia="宋体" w:hAnsi="宋体" w:cs="宋体" w:hint="eastAsia"/>
          <w:color w:val="000000" w:themeColor="text1"/>
          <w:szCs w:val="22"/>
        </w:rPr>
        <w:t>桥式抓斗卸船机</w:t>
      </w:r>
      <w:r w:rsidRPr="002D36FC">
        <w:rPr>
          <w:rFonts w:ascii="宋体" w:eastAsia="宋体" w:hAnsi="宋体" w:cs="宋体" w:hint="eastAsia"/>
          <w:color w:val="000000" w:themeColor="text1"/>
          <w:szCs w:val="22"/>
        </w:rPr>
        <w:t>起升</w:t>
      </w:r>
      <w:r>
        <w:rPr>
          <w:rFonts w:ascii="宋体" w:eastAsia="宋体" w:hAnsi="宋体" w:cs="宋体" w:hint="eastAsia"/>
          <w:color w:val="000000" w:themeColor="text1"/>
          <w:szCs w:val="22"/>
        </w:rPr>
        <w:t>机构</w:t>
      </w:r>
      <w:r w:rsidRPr="002D36FC">
        <w:rPr>
          <w:rFonts w:ascii="宋体" w:eastAsia="宋体" w:hAnsi="宋体" w:cs="宋体" w:hint="eastAsia"/>
          <w:color w:val="000000" w:themeColor="text1"/>
          <w:szCs w:val="22"/>
        </w:rPr>
        <w:t>位置应重新标定的情况下，</w:t>
      </w:r>
      <w:r>
        <w:rPr>
          <w:rFonts w:ascii="宋体" w:eastAsia="宋体" w:hAnsi="宋体" w:cs="宋体" w:hint="eastAsia"/>
          <w:color w:val="000000" w:themeColor="text1"/>
          <w:szCs w:val="22"/>
        </w:rPr>
        <w:t>桥式抓斗卸船机定位技术</w:t>
      </w:r>
      <w:r w:rsidRPr="002D36FC">
        <w:rPr>
          <w:rFonts w:ascii="宋体" w:eastAsia="宋体" w:hAnsi="宋体" w:cs="宋体" w:hint="eastAsia"/>
          <w:color w:val="000000" w:themeColor="text1"/>
          <w:szCs w:val="22"/>
        </w:rPr>
        <w:t>需精确测量当前起升</w:t>
      </w:r>
      <w:r>
        <w:rPr>
          <w:rFonts w:ascii="宋体" w:eastAsia="宋体" w:hAnsi="宋体" w:cs="宋体" w:hint="eastAsia"/>
          <w:color w:val="000000" w:themeColor="text1"/>
          <w:szCs w:val="22"/>
        </w:rPr>
        <w:t>/下降</w:t>
      </w:r>
      <w:r w:rsidRPr="002D36FC">
        <w:rPr>
          <w:rFonts w:ascii="宋体" w:eastAsia="宋体" w:hAnsi="宋体" w:cs="宋体" w:hint="eastAsia"/>
          <w:color w:val="000000" w:themeColor="text1"/>
          <w:szCs w:val="22"/>
        </w:rPr>
        <w:t>的实际高度值，并对起升</w:t>
      </w:r>
      <w:r>
        <w:rPr>
          <w:rFonts w:ascii="宋体" w:eastAsia="宋体" w:hAnsi="宋体" w:cs="宋体" w:hint="eastAsia"/>
          <w:color w:val="000000" w:themeColor="text1"/>
          <w:szCs w:val="22"/>
        </w:rPr>
        <w:t>机构</w:t>
      </w:r>
      <w:r w:rsidRPr="002D36FC">
        <w:rPr>
          <w:rFonts w:ascii="宋体" w:eastAsia="宋体" w:hAnsi="宋体" w:cs="宋体" w:hint="eastAsia"/>
          <w:color w:val="000000" w:themeColor="text1"/>
          <w:szCs w:val="22"/>
        </w:rPr>
        <w:t>初始位置进行标定。</w:t>
      </w:r>
    </w:p>
    <w:p w14:paraId="65DEC009" w14:textId="77777777" w:rsidR="007164D8" w:rsidRPr="002D36FC"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起升机构</w:t>
      </w:r>
      <w:r w:rsidRPr="008A2B4E">
        <w:rPr>
          <w:rFonts w:ascii="宋体" w:eastAsia="宋体" w:hAnsi="宋体" w:cs="宋体" w:hint="eastAsia"/>
          <w:color w:val="000000" w:themeColor="text1"/>
          <w:szCs w:val="22"/>
        </w:rPr>
        <w:t>定位校验应以</w:t>
      </w:r>
      <w:r>
        <w:rPr>
          <w:rFonts w:ascii="宋体" w:eastAsia="宋体" w:hAnsi="宋体" w:cs="宋体" w:hint="eastAsia"/>
          <w:color w:val="000000" w:themeColor="text1"/>
          <w:szCs w:val="22"/>
        </w:rPr>
        <w:t>地面</w:t>
      </w:r>
      <w:r w:rsidRPr="008A2B4E">
        <w:rPr>
          <w:rFonts w:ascii="宋体" w:eastAsia="宋体" w:hAnsi="宋体" w:cs="宋体" w:hint="eastAsia"/>
          <w:color w:val="000000" w:themeColor="text1"/>
          <w:szCs w:val="22"/>
        </w:rPr>
        <w:t>记为起点，</w:t>
      </w:r>
      <w:r>
        <w:rPr>
          <w:rFonts w:ascii="宋体" w:eastAsia="宋体" w:hAnsi="宋体" w:cs="宋体" w:hint="eastAsia"/>
          <w:color w:val="000000" w:themeColor="text1"/>
          <w:szCs w:val="22"/>
        </w:rPr>
        <w:t>起升机构</w:t>
      </w:r>
      <w:r w:rsidRPr="008A2B4E">
        <w:rPr>
          <w:rFonts w:ascii="宋体" w:eastAsia="宋体" w:hAnsi="宋体" w:cs="宋体" w:hint="eastAsia"/>
          <w:color w:val="000000" w:themeColor="text1"/>
          <w:szCs w:val="22"/>
        </w:rPr>
        <w:t>运行中的实时位置记为终点，测量起点与终点之间的距离记为</w:t>
      </w:r>
      <w:r>
        <w:rPr>
          <w:rFonts w:ascii="宋体" w:eastAsia="宋体" w:hAnsi="宋体" w:cs="宋体" w:hint="eastAsia"/>
          <w:color w:val="000000" w:themeColor="text1"/>
          <w:szCs w:val="22"/>
        </w:rPr>
        <w:t>起升机构</w:t>
      </w:r>
      <w:r w:rsidRPr="008A2B4E">
        <w:rPr>
          <w:rFonts w:ascii="宋体" w:eastAsia="宋体" w:hAnsi="宋体" w:cs="宋体" w:hint="eastAsia"/>
          <w:color w:val="000000" w:themeColor="text1"/>
          <w:szCs w:val="22"/>
        </w:rPr>
        <w:t>的实际行驶距离；将实际行驶距离和</w:t>
      </w:r>
      <w:r>
        <w:rPr>
          <w:rFonts w:ascii="宋体" w:eastAsia="宋体" w:hAnsi="宋体" w:cs="宋体" w:hint="eastAsia"/>
          <w:color w:val="000000" w:themeColor="text1"/>
          <w:szCs w:val="22"/>
        </w:rPr>
        <w:t>桥式抓斗卸船机</w:t>
      </w:r>
      <w:r w:rsidRPr="008A2B4E">
        <w:rPr>
          <w:rFonts w:ascii="宋体" w:eastAsia="宋体" w:hAnsi="宋体" w:cs="宋体" w:hint="eastAsia"/>
          <w:color w:val="000000" w:themeColor="text1"/>
          <w:szCs w:val="22"/>
        </w:rPr>
        <w:t>控制系统中拟定的距离对比，二者差值即为行驶偏差值，</w:t>
      </w:r>
      <w:r>
        <w:rPr>
          <w:rFonts w:ascii="宋体" w:eastAsia="宋体" w:hAnsi="宋体" w:cs="宋体" w:hint="eastAsia"/>
          <w:color w:val="000000" w:themeColor="text1"/>
          <w:szCs w:val="22"/>
        </w:rPr>
        <w:t>起升机构</w:t>
      </w:r>
      <w:r w:rsidRPr="008A2B4E">
        <w:rPr>
          <w:rFonts w:ascii="宋体" w:eastAsia="宋体" w:hAnsi="宋体" w:cs="宋体" w:hint="eastAsia"/>
          <w:color w:val="000000" w:themeColor="text1"/>
          <w:szCs w:val="22"/>
        </w:rPr>
        <w:t>定位校验需测得</w:t>
      </w:r>
      <w:r>
        <w:rPr>
          <w:rFonts w:ascii="宋体" w:eastAsia="宋体" w:hAnsi="宋体" w:cs="宋体" w:hint="eastAsia"/>
          <w:color w:val="000000" w:themeColor="text1"/>
          <w:szCs w:val="22"/>
        </w:rPr>
        <w:t>起升机构</w:t>
      </w:r>
      <w:r w:rsidRPr="008A2B4E">
        <w:rPr>
          <w:rFonts w:ascii="宋体" w:eastAsia="宋体" w:hAnsi="宋体" w:cs="宋体" w:hint="eastAsia"/>
          <w:color w:val="000000" w:themeColor="text1"/>
          <w:szCs w:val="22"/>
        </w:rPr>
        <w:t>的行驶偏差值并做记录。</w:t>
      </w:r>
    </w:p>
    <w:p w14:paraId="2D79F6B5" w14:textId="77777777" w:rsidR="007164D8" w:rsidRPr="002D36FC" w:rsidRDefault="007164D8" w:rsidP="007164D8">
      <w:pPr>
        <w:pStyle w:val="affe"/>
        <w:spacing w:before="156" w:after="156"/>
        <w:ind w:firstLine="420"/>
        <w:rPr>
          <w:rFonts w:ascii="宋体" w:eastAsia="宋体" w:hAnsi="宋体" w:cs="宋体"/>
          <w:color w:val="000000" w:themeColor="text1"/>
          <w:szCs w:val="22"/>
        </w:rPr>
      </w:pPr>
      <w:r w:rsidRPr="002D36FC">
        <w:rPr>
          <w:rFonts w:ascii="宋体" w:eastAsia="宋体" w:hAnsi="宋体" w:cs="宋体" w:hint="eastAsia"/>
          <w:color w:val="000000" w:themeColor="text1"/>
          <w:szCs w:val="22"/>
        </w:rPr>
        <w:t>大车定位应测量大车的位置以及大车运行方向，测量定位大车位置应确定零位和最大位，小车架左右方向的中心线与零位之间的距离即是大车位置。</w:t>
      </w:r>
    </w:p>
    <w:p w14:paraId="3AFA44A3" w14:textId="77777777" w:rsidR="007164D8" w:rsidRPr="002D36FC" w:rsidRDefault="007164D8" w:rsidP="007164D8">
      <w:pPr>
        <w:pStyle w:val="affe"/>
        <w:spacing w:before="156" w:after="156"/>
        <w:ind w:firstLine="420"/>
        <w:rPr>
          <w:rFonts w:ascii="宋体" w:eastAsia="宋体" w:hAnsi="宋体" w:cs="宋体"/>
          <w:color w:val="000000" w:themeColor="text1"/>
          <w:szCs w:val="22"/>
        </w:rPr>
      </w:pPr>
      <w:r w:rsidRPr="002D36FC">
        <w:rPr>
          <w:rFonts w:ascii="宋体" w:eastAsia="宋体" w:hAnsi="宋体" w:cs="宋体" w:hint="eastAsia"/>
          <w:color w:val="000000" w:themeColor="text1"/>
          <w:szCs w:val="22"/>
        </w:rPr>
        <w:t>在</w:t>
      </w:r>
      <w:r>
        <w:rPr>
          <w:rFonts w:ascii="宋体" w:eastAsia="宋体" w:hAnsi="宋体" w:cs="宋体" w:hint="eastAsia"/>
          <w:color w:val="000000" w:themeColor="text1"/>
          <w:szCs w:val="22"/>
        </w:rPr>
        <w:t>桥式抓斗卸船机</w:t>
      </w:r>
      <w:r w:rsidRPr="002D36FC">
        <w:rPr>
          <w:rFonts w:ascii="宋体" w:eastAsia="宋体" w:hAnsi="宋体" w:cs="宋体" w:hint="eastAsia"/>
          <w:color w:val="000000" w:themeColor="text1"/>
          <w:szCs w:val="22"/>
        </w:rPr>
        <w:t>大车位置应重新标定的情况下，</w:t>
      </w:r>
      <w:r>
        <w:rPr>
          <w:rFonts w:ascii="宋体" w:eastAsia="宋体" w:hAnsi="宋体" w:cs="宋体" w:hint="eastAsia"/>
          <w:color w:val="000000" w:themeColor="text1"/>
          <w:szCs w:val="22"/>
        </w:rPr>
        <w:t>桥式抓斗卸船机定位技术</w:t>
      </w:r>
      <w:r w:rsidRPr="002D36FC">
        <w:rPr>
          <w:rFonts w:ascii="宋体" w:eastAsia="宋体" w:hAnsi="宋体" w:cs="宋体" w:hint="eastAsia"/>
          <w:color w:val="000000" w:themeColor="text1"/>
          <w:szCs w:val="22"/>
        </w:rPr>
        <w:t>需精确测量大车当前的实际位置偏差值以及大车位置偏差，对大车当前初始位置进行标定。</w:t>
      </w:r>
    </w:p>
    <w:p w14:paraId="2E27F49D" w14:textId="77777777" w:rsidR="007164D8" w:rsidRPr="008A2B4E"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大</w:t>
      </w:r>
      <w:r w:rsidRPr="008A2B4E">
        <w:rPr>
          <w:rFonts w:ascii="宋体" w:eastAsia="宋体" w:hAnsi="宋体" w:cs="宋体" w:hint="eastAsia"/>
          <w:color w:val="000000" w:themeColor="text1"/>
          <w:szCs w:val="22"/>
        </w:rPr>
        <w:t>车定位校验应以</w:t>
      </w:r>
      <w:r>
        <w:rPr>
          <w:rFonts w:ascii="宋体" w:eastAsia="宋体" w:hAnsi="宋体" w:cs="宋体" w:hint="eastAsia"/>
          <w:color w:val="000000" w:themeColor="text1"/>
          <w:szCs w:val="22"/>
        </w:rPr>
        <w:t>大</w:t>
      </w:r>
      <w:r w:rsidRPr="008A2B4E">
        <w:rPr>
          <w:rFonts w:ascii="宋体" w:eastAsia="宋体" w:hAnsi="宋体" w:cs="宋体" w:hint="eastAsia"/>
          <w:color w:val="000000" w:themeColor="text1"/>
          <w:szCs w:val="22"/>
        </w:rPr>
        <w:t>车行程的端点记为起点，</w:t>
      </w:r>
      <w:r>
        <w:rPr>
          <w:rFonts w:ascii="宋体" w:eastAsia="宋体" w:hAnsi="宋体" w:cs="宋体" w:hint="eastAsia"/>
          <w:color w:val="000000" w:themeColor="text1"/>
          <w:szCs w:val="22"/>
        </w:rPr>
        <w:t>大</w:t>
      </w:r>
      <w:r w:rsidRPr="008A2B4E">
        <w:rPr>
          <w:rFonts w:ascii="宋体" w:eastAsia="宋体" w:hAnsi="宋体" w:cs="宋体" w:hint="eastAsia"/>
          <w:color w:val="000000" w:themeColor="text1"/>
          <w:szCs w:val="22"/>
        </w:rPr>
        <w:t>车运行中的实时位置记为终点，测量起点与终点之间的距离记为</w:t>
      </w:r>
      <w:r>
        <w:rPr>
          <w:rFonts w:ascii="宋体" w:eastAsia="宋体" w:hAnsi="宋体" w:cs="宋体" w:hint="eastAsia"/>
          <w:color w:val="000000" w:themeColor="text1"/>
          <w:szCs w:val="22"/>
        </w:rPr>
        <w:t>大</w:t>
      </w:r>
      <w:r w:rsidRPr="008A2B4E">
        <w:rPr>
          <w:rFonts w:ascii="宋体" w:eastAsia="宋体" w:hAnsi="宋体" w:cs="宋体" w:hint="eastAsia"/>
          <w:color w:val="000000" w:themeColor="text1"/>
          <w:szCs w:val="22"/>
        </w:rPr>
        <w:t>车的实际行驶距离；将实际行驶距离和</w:t>
      </w:r>
      <w:r>
        <w:rPr>
          <w:rFonts w:ascii="宋体" w:eastAsia="宋体" w:hAnsi="宋体" w:cs="宋体" w:hint="eastAsia"/>
          <w:color w:val="000000" w:themeColor="text1"/>
          <w:szCs w:val="22"/>
        </w:rPr>
        <w:t>桥式抓斗卸船机</w:t>
      </w:r>
      <w:r w:rsidRPr="008A2B4E">
        <w:rPr>
          <w:rFonts w:ascii="宋体" w:eastAsia="宋体" w:hAnsi="宋体" w:cs="宋体" w:hint="eastAsia"/>
          <w:color w:val="000000" w:themeColor="text1"/>
          <w:szCs w:val="22"/>
        </w:rPr>
        <w:t>控制系统中拟定的距离对比，二者差值即为行驶偏差值，</w:t>
      </w:r>
      <w:r>
        <w:rPr>
          <w:rFonts w:ascii="宋体" w:eastAsia="宋体" w:hAnsi="宋体" w:cs="宋体" w:hint="eastAsia"/>
          <w:color w:val="000000" w:themeColor="text1"/>
          <w:szCs w:val="22"/>
        </w:rPr>
        <w:t>大</w:t>
      </w:r>
      <w:r w:rsidRPr="008A2B4E">
        <w:rPr>
          <w:rFonts w:ascii="宋体" w:eastAsia="宋体" w:hAnsi="宋体" w:cs="宋体" w:hint="eastAsia"/>
          <w:color w:val="000000" w:themeColor="text1"/>
          <w:szCs w:val="22"/>
        </w:rPr>
        <w:t>车定位校验需测得</w:t>
      </w:r>
      <w:r>
        <w:rPr>
          <w:rFonts w:ascii="宋体" w:eastAsia="宋体" w:hAnsi="宋体" w:cs="宋体" w:hint="eastAsia"/>
          <w:color w:val="000000" w:themeColor="text1"/>
          <w:szCs w:val="22"/>
        </w:rPr>
        <w:t>大</w:t>
      </w:r>
      <w:r w:rsidRPr="008A2B4E">
        <w:rPr>
          <w:rFonts w:ascii="宋体" w:eastAsia="宋体" w:hAnsi="宋体" w:cs="宋体" w:hint="eastAsia"/>
          <w:color w:val="000000" w:themeColor="text1"/>
          <w:szCs w:val="22"/>
        </w:rPr>
        <w:t>车的行驶偏差值并做记录。</w:t>
      </w:r>
    </w:p>
    <w:p w14:paraId="4DDFE4E1" w14:textId="77777777" w:rsidR="007164D8" w:rsidRPr="002D36FC"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桥式抓斗卸船机定位技术</w:t>
      </w:r>
      <w:r w:rsidRPr="002D36FC">
        <w:rPr>
          <w:rFonts w:ascii="宋体" w:eastAsia="宋体" w:hAnsi="宋体" w:cs="宋体" w:hint="eastAsia"/>
          <w:color w:val="000000" w:themeColor="text1"/>
          <w:szCs w:val="22"/>
        </w:rPr>
        <w:t>应对</w:t>
      </w:r>
      <w:r w:rsidR="00C51863">
        <w:rPr>
          <w:rFonts w:ascii="宋体" w:eastAsia="宋体" w:hAnsi="宋体" w:cs="宋体" w:hint="eastAsia"/>
          <w:color w:val="000000" w:themeColor="text1"/>
          <w:szCs w:val="22"/>
        </w:rPr>
        <w:t>船舱</w:t>
      </w:r>
      <w:r w:rsidRPr="002D36FC">
        <w:rPr>
          <w:rFonts w:ascii="宋体" w:eastAsia="宋体" w:hAnsi="宋体" w:cs="宋体" w:hint="eastAsia"/>
          <w:color w:val="000000" w:themeColor="text1"/>
          <w:szCs w:val="22"/>
        </w:rPr>
        <w:t>进行准确定位，应实时测量</w:t>
      </w:r>
      <w:r w:rsidR="00C51863">
        <w:rPr>
          <w:rFonts w:ascii="宋体" w:eastAsia="宋体" w:hAnsi="宋体" w:cs="宋体" w:hint="eastAsia"/>
          <w:color w:val="000000" w:themeColor="text1"/>
          <w:szCs w:val="22"/>
        </w:rPr>
        <w:t>船舱</w:t>
      </w:r>
      <w:r w:rsidRPr="002D36FC">
        <w:rPr>
          <w:rFonts w:ascii="宋体" w:eastAsia="宋体" w:hAnsi="宋体" w:cs="宋体" w:hint="eastAsia"/>
          <w:color w:val="000000" w:themeColor="text1"/>
          <w:szCs w:val="22"/>
        </w:rPr>
        <w:t>的行驶方向以及</w:t>
      </w:r>
      <w:r w:rsidR="00C51863">
        <w:rPr>
          <w:rFonts w:ascii="宋体" w:eastAsia="宋体" w:hAnsi="宋体" w:cs="宋体" w:hint="eastAsia"/>
          <w:color w:val="000000" w:themeColor="text1"/>
          <w:szCs w:val="22"/>
        </w:rPr>
        <w:t>船舱</w:t>
      </w:r>
      <w:r w:rsidRPr="002D36FC">
        <w:rPr>
          <w:rFonts w:ascii="宋体" w:eastAsia="宋体" w:hAnsi="宋体" w:cs="宋体" w:hint="eastAsia"/>
          <w:color w:val="000000" w:themeColor="text1"/>
          <w:szCs w:val="22"/>
        </w:rPr>
        <w:t>的位置数据并做记录。</w:t>
      </w:r>
    </w:p>
    <w:p w14:paraId="215C6E45" w14:textId="77777777" w:rsidR="007164D8" w:rsidRPr="00490BF9" w:rsidRDefault="007164D8" w:rsidP="007164D8">
      <w:pPr>
        <w:pStyle w:val="affd"/>
        <w:spacing w:before="156" w:after="156"/>
        <w:ind w:left="709" w:hanging="709"/>
        <w:rPr>
          <w:bCs/>
          <w:strike/>
        </w:rPr>
      </w:pPr>
      <w:r w:rsidRPr="00490BF9">
        <w:rPr>
          <w:rFonts w:hint="eastAsia"/>
          <w:bCs/>
        </w:rPr>
        <w:t>目标检测</w:t>
      </w:r>
    </w:p>
    <w:p w14:paraId="71FF216F" w14:textId="77777777" w:rsidR="007164D8" w:rsidRPr="00B25D33"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w:t>
      </w:r>
      <w:r w:rsidRPr="00B25D33">
        <w:rPr>
          <w:rFonts w:ascii="宋体" w:eastAsia="宋体" w:hAnsi="宋体" w:cs="宋体" w:hint="eastAsia"/>
          <w:color w:val="000000" w:themeColor="text1"/>
          <w:szCs w:val="22"/>
        </w:rPr>
        <w:t>的目标检测装置应对</w:t>
      </w:r>
      <w:r w:rsidR="00C51863">
        <w:rPr>
          <w:rFonts w:ascii="宋体" w:eastAsia="宋体" w:hAnsi="宋体" w:cs="宋体" w:hint="eastAsia"/>
          <w:color w:val="000000" w:themeColor="text1"/>
          <w:szCs w:val="22"/>
        </w:rPr>
        <w:t>船舱</w:t>
      </w:r>
      <w:r w:rsidRPr="00B25D33">
        <w:rPr>
          <w:rFonts w:ascii="宋体" w:eastAsia="宋体" w:hAnsi="宋体" w:cs="宋体" w:hint="eastAsia"/>
          <w:color w:val="000000" w:themeColor="text1"/>
          <w:szCs w:val="22"/>
        </w:rPr>
        <w:t>号等信息进行识别。</w:t>
      </w:r>
    </w:p>
    <w:p w14:paraId="67063F33" w14:textId="77777777" w:rsidR="007164D8" w:rsidRPr="00B25D33"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目标检测</w:t>
      </w:r>
      <w:r w:rsidRPr="00B25D33">
        <w:rPr>
          <w:rFonts w:ascii="宋体" w:eastAsia="宋体" w:hAnsi="宋体" w:cs="宋体" w:hint="eastAsia"/>
          <w:color w:val="000000" w:themeColor="text1"/>
          <w:szCs w:val="22"/>
        </w:rPr>
        <w:t>应能识别号的相关信息，能够识别符合GB/T 183</w:t>
      </w:r>
      <w:r w:rsidRPr="00F36F37">
        <w:rPr>
          <w:rFonts w:ascii="宋体" w:eastAsia="宋体" w:hAnsi="宋体" w:cs="宋体" w:hint="eastAsia"/>
          <w:szCs w:val="22"/>
        </w:rPr>
        <w:t>6或不符合GB/T 1836</w:t>
      </w:r>
      <w:r w:rsidRPr="00B25D33">
        <w:rPr>
          <w:rFonts w:ascii="宋体" w:eastAsia="宋体" w:hAnsi="宋体" w:cs="宋体" w:hint="eastAsia"/>
          <w:color w:val="000000" w:themeColor="text1"/>
          <w:szCs w:val="22"/>
        </w:rPr>
        <w:t>的号码，可以处理常见的号码印刷方式</w:t>
      </w:r>
      <w:r>
        <w:rPr>
          <w:rFonts w:ascii="宋体" w:eastAsia="宋体" w:hAnsi="宋体" w:cs="宋体" w:hint="eastAsia"/>
          <w:color w:val="000000" w:themeColor="text1"/>
          <w:szCs w:val="22"/>
        </w:rPr>
        <w:t>，</w:t>
      </w:r>
      <w:r w:rsidRPr="00B25D33">
        <w:rPr>
          <w:rFonts w:ascii="宋体" w:eastAsia="宋体" w:hAnsi="宋体" w:cs="宋体" w:hint="eastAsia"/>
          <w:color w:val="000000" w:themeColor="text1"/>
          <w:szCs w:val="22"/>
        </w:rPr>
        <w:t>并且识别处理时间</w:t>
      </w:r>
      <w:r>
        <w:rPr>
          <w:rFonts w:ascii="宋体" w:eastAsia="宋体" w:hAnsi="宋体" w:cs="宋体" w:hint="eastAsia"/>
          <w:color w:val="000000" w:themeColor="text1"/>
          <w:szCs w:val="22"/>
        </w:rPr>
        <w:t>需不影响桥式抓斗卸船机的运行效率</w:t>
      </w:r>
      <w:r w:rsidRPr="00B25D33">
        <w:rPr>
          <w:rFonts w:ascii="宋体" w:eastAsia="宋体" w:hAnsi="宋体" w:cs="宋体" w:hint="eastAsia"/>
          <w:color w:val="000000" w:themeColor="text1"/>
          <w:szCs w:val="22"/>
        </w:rPr>
        <w:t>。</w:t>
      </w:r>
    </w:p>
    <w:p w14:paraId="75B36A0E" w14:textId="77777777" w:rsidR="007164D8" w:rsidRPr="00B25D33"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目标检测</w:t>
      </w:r>
      <w:r w:rsidRPr="00B25D33">
        <w:rPr>
          <w:rFonts w:ascii="宋体" w:eastAsia="宋体" w:hAnsi="宋体" w:cs="宋体" w:hint="eastAsia"/>
          <w:color w:val="000000" w:themeColor="text1"/>
          <w:szCs w:val="22"/>
        </w:rPr>
        <w:t>应将识别信息通过通信控制</w:t>
      </w:r>
      <w:r>
        <w:rPr>
          <w:rFonts w:ascii="宋体" w:eastAsia="宋体" w:hAnsi="宋体" w:cs="宋体" w:hint="eastAsia"/>
          <w:color w:val="000000" w:themeColor="text1"/>
          <w:szCs w:val="22"/>
        </w:rPr>
        <w:t>反馈至桥式抓斗卸船机</w:t>
      </w:r>
      <w:r w:rsidRPr="00B25D33">
        <w:rPr>
          <w:rFonts w:ascii="宋体" w:eastAsia="宋体" w:hAnsi="宋体" w:cs="宋体" w:hint="eastAsia"/>
          <w:color w:val="000000" w:themeColor="text1"/>
          <w:szCs w:val="22"/>
        </w:rPr>
        <w:t>管理系统。</w:t>
      </w:r>
    </w:p>
    <w:p w14:paraId="21986126" w14:textId="5FA2741D" w:rsidR="007164D8" w:rsidRPr="00541CCB" w:rsidRDefault="007164D8" w:rsidP="007164D8">
      <w:pPr>
        <w:pStyle w:val="affe"/>
        <w:spacing w:before="156" w:after="156"/>
        <w:ind w:firstLine="420"/>
        <w:rPr>
          <w:rFonts w:ascii="宋体" w:eastAsia="宋体" w:hAnsi="宋体" w:cs="宋体"/>
          <w:color w:val="000000" w:themeColor="text1"/>
          <w:szCs w:val="22"/>
        </w:rPr>
      </w:pPr>
      <w:r w:rsidRPr="00B25D33">
        <w:rPr>
          <w:rFonts w:ascii="宋体" w:eastAsia="宋体" w:hAnsi="宋体" w:cs="宋体" w:hint="eastAsia"/>
          <w:color w:val="000000" w:themeColor="text1"/>
          <w:szCs w:val="22"/>
        </w:rPr>
        <w:lastRenderedPageBreak/>
        <w:t>对信息的识别需检测的</w:t>
      </w:r>
      <w:r w:rsidR="00557EAB">
        <w:rPr>
          <w:rFonts w:ascii="宋体" w:eastAsia="宋体" w:hAnsi="宋体" w:cs="宋体" w:hint="eastAsia"/>
          <w:color w:val="000000" w:themeColor="text1"/>
          <w:szCs w:val="22"/>
        </w:rPr>
        <w:t>物料情况</w:t>
      </w:r>
      <w:r w:rsidRPr="00B25D33">
        <w:rPr>
          <w:rFonts w:ascii="宋体" w:eastAsia="宋体" w:hAnsi="宋体" w:cs="宋体" w:hint="eastAsia"/>
          <w:color w:val="000000" w:themeColor="text1"/>
          <w:szCs w:val="22"/>
        </w:rPr>
        <w:t>以及异常打开状态，检测结果将指导</w:t>
      </w:r>
      <w:r w:rsidR="00490BF9">
        <w:rPr>
          <w:rFonts w:ascii="宋体" w:eastAsia="宋体" w:hAnsi="宋体" w:cs="宋体" w:hint="eastAsia"/>
          <w:color w:val="000000" w:themeColor="text1"/>
          <w:szCs w:val="22"/>
        </w:rPr>
        <w:t>码头</w:t>
      </w:r>
      <w:r w:rsidRPr="00B25D33">
        <w:rPr>
          <w:rFonts w:ascii="宋体" w:eastAsia="宋体" w:hAnsi="宋体" w:cs="宋体" w:hint="eastAsia"/>
          <w:color w:val="000000" w:themeColor="text1"/>
          <w:szCs w:val="22"/>
        </w:rPr>
        <w:t>的</w:t>
      </w:r>
      <w:r>
        <w:rPr>
          <w:rFonts w:ascii="宋体" w:eastAsia="宋体" w:hAnsi="宋体" w:cs="宋体" w:hint="eastAsia"/>
          <w:color w:val="000000" w:themeColor="text1"/>
          <w:szCs w:val="22"/>
        </w:rPr>
        <w:t>桥式抓斗卸船机</w:t>
      </w:r>
      <w:r w:rsidRPr="00B25D33">
        <w:rPr>
          <w:rFonts w:ascii="宋体" w:eastAsia="宋体" w:hAnsi="宋体" w:cs="宋体" w:hint="eastAsia"/>
          <w:color w:val="000000" w:themeColor="text1"/>
          <w:szCs w:val="22"/>
        </w:rPr>
        <w:t>进行姿态的调整。当检测到异常状况时，应及时反馈给相关工作人员，同时</w:t>
      </w:r>
      <w:r>
        <w:rPr>
          <w:rFonts w:ascii="宋体" w:eastAsia="宋体" w:hAnsi="宋体" w:cs="宋体" w:hint="eastAsia"/>
          <w:color w:val="000000" w:themeColor="text1"/>
          <w:szCs w:val="22"/>
        </w:rPr>
        <w:t>桥式抓斗卸船机</w:t>
      </w:r>
      <w:r w:rsidRPr="00B25D33">
        <w:rPr>
          <w:rFonts w:ascii="宋体" w:eastAsia="宋体" w:hAnsi="宋体" w:cs="宋体" w:hint="eastAsia"/>
          <w:color w:val="000000" w:themeColor="text1"/>
          <w:szCs w:val="22"/>
        </w:rPr>
        <w:t>应自动停止工作。</w:t>
      </w:r>
    </w:p>
    <w:p w14:paraId="6DD3A9C5" w14:textId="77777777" w:rsidR="007164D8" w:rsidRPr="00541CCB"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目标检测的</w:t>
      </w:r>
      <w:r w:rsidRPr="00B25D33">
        <w:rPr>
          <w:rFonts w:ascii="宋体" w:eastAsia="宋体" w:hAnsi="宋体" w:cs="宋体" w:hint="eastAsia"/>
          <w:color w:val="000000" w:themeColor="text1"/>
          <w:szCs w:val="22"/>
        </w:rPr>
        <w:t>识别率应减少受光线的影响。</w:t>
      </w:r>
    </w:p>
    <w:p w14:paraId="47373E9A" w14:textId="77777777" w:rsidR="007164D8" w:rsidRDefault="007164D8" w:rsidP="007164D8">
      <w:pPr>
        <w:pStyle w:val="affe"/>
        <w:spacing w:before="156" w:after="156"/>
        <w:ind w:firstLine="420"/>
        <w:rPr>
          <w:bCs/>
          <w:color w:val="000000" w:themeColor="text1"/>
        </w:rPr>
      </w:pPr>
      <w:r w:rsidRPr="00B25D33">
        <w:rPr>
          <w:rFonts w:ascii="宋体" w:eastAsia="宋体" w:hAnsi="宋体" w:cs="宋体" w:hint="eastAsia"/>
          <w:color w:val="000000" w:themeColor="text1"/>
          <w:szCs w:val="22"/>
        </w:rPr>
        <w:t>检测处理后的目标相关信息应传</w:t>
      </w:r>
      <w:r>
        <w:rPr>
          <w:rFonts w:ascii="宋体" w:eastAsia="宋体" w:hAnsi="宋体" w:cs="宋体" w:hint="eastAsia"/>
          <w:color w:val="000000" w:themeColor="text1"/>
          <w:szCs w:val="22"/>
        </w:rPr>
        <w:t>输</w:t>
      </w:r>
      <w:r w:rsidRPr="00B25D33">
        <w:rPr>
          <w:rFonts w:ascii="宋体" w:eastAsia="宋体" w:hAnsi="宋体" w:cs="宋体" w:hint="eastAsia"/>
          <w:color w:val="000000" w:themeColor="text1"/>
          <w:szCs w:val="22"/>
        </w:rPr>
        <w:t>给</w:t>
      </w:r>
      <w:r>
        <w:rPr>
          <w:rFonts w:ascii="宋体" w:eastAsia="宋体" w:hAnsi="宋体" w:cs="宋体" w:hint="eastAsia"/>
          <w:color w:val="000000" w:themeColor="text1"/>
          <w:szCs w:val="22"/>
        </w:rPr>
        <w:t>桥式抓斗卸船机</w:t>
      </w:r>
      <w:r w:rsidRPr="00B25D33">
        <w:rPr>
          <w:rFonts w:ascii="宋体" w:eastAsia="宋体" w:hAnsi="宋体" w:cs="宋体" w:hint="eastAsia"/>
          <w:color w:val="000000" w:themeColor="text1"/>
          <w:szCs w:val="22"/>
        </w:rPr>
        <w:t>管理系统，从而实现起重机针对目标位置的姿态调整，为最后的</w:t>
      </w:r>
      <w:r w:rsidR="00557EAB">
        <w:rPr>
          <w:rFonts w:ascii="宋体" w:eastAsia="宋体" w:hAnsi="宋体" w:cs="宋体" w:hint="eastAsia"/>
          <w:color w:val="000000" w:themeColor="text1"/>
          <w:szCs w:val="22"/>
        </w:rPr>
        <w:t>装卸</w:t>
      </w:r>
      <w:r w:rsidRPr="00B25D33">
        <w:rPr>
          <w:rFonts w:ascii="宋体" w:eastAsia="宋体" w:hAnsi="宋体" w:cs="宋体" w:hint="eastAsia"/>
          <w:color w:val="000000" w:themeColor="text1"/>
          <w:szCs w:val="22"/>
        </w:rPr>
        <w:t>做准备。</w:t>
      </w:r>
    </w:p>
    <w:p w14:paraId="2D696FAA" w14:textId="77777777" w:rsidR="007164D8" w:rsidRDefault="007164D8" w:rsidP="007164D8">
      <w:pPr>
        <w:pStyle w:val="affd"/>
        <w:spacing w:before="156" w:after="156"/>
        <w:ind w:left="709" w:hanging="709"/>
        <w:rPr>
          <w:bCs/>
          <w:color w:val="000000" w:themeColor="text1"/>
        </w:rPr>
      </w:pPr>
      <w:r w:rsidRPr="00B25D33">
        <w:rPr>
          <w:rFonts w:hint="eastAsia"/>
          <w:bCs/>
          <w:color w:val="000000" w:themeColor="text1"/>
        </w:rPr>
        <w:t>作业区域的轮廓检测</w:t>
      </w:r>
    </w:p>
    <w:p w14:paraId="40ED9ECE" w14:textId="6C788685" w:rsidR="007164D8" w:rsidRPr="00177EAA" w:rsidRDefault="007164D8" w:rsidP="00177EAA">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w:t>
      </w:r>
      <w:r w:rsidR="00557EAB">
        <w:rPr>
          <w:rFonts w:ascii="宋体" w:eastAsia="宋体" w:hAnsi="宋体" w:cs="宋体" w:hint="eastAsia"/>
          <w:color w:val="000000" w:themeColor="text1"/>
          <w:szCs w:val="22"/>
        </w:rPr>
        <w:t>上的检测传感器应对</w:t>
      </w:r>
      <w:r w:rsidR="00177EAA">
        <w:rPr>
          <w:rFonts w:ascii="宋体" w:eastAsia="宋体" w:hAnsi="宋体" w:cs="宋体" w:hint="eastAsia"/>
          <w:color w:val="000000" w:themeColor="text1"/>
          <w:szCs w:val="22"/>
        </w:rPr>
        <w:t>船舱舱口和舱内物料进行扫描，</w:t>
      </w:r>
      <w:r w:rsidR="00557EAB" w:rsidRPr="00177EAA">
        <w:rPr>
          <w:rFonts w:ascii="宋体" w:eastAsia="宋体" w:hAnsi="宋体" w:cs="宋体" w:hint="eastAsia"/>
          <w:color w:val="000000" w:themeColor="text1"/>
          <w:szCs w:val="22"/>
        </w:rPr>
        <w:t>获得</w:t>
      </w:r>
      <w:r w:rsidR="00177EAA">
        <w:rPr>
          <w:rFonts w:ascii="宋体" w:eastAsia="宋体" w:hAnsi="宋体" w:cs="宋体" w:hint="eastAsia"/>
          <w:color w:val="000000" w:themeColor="text1"/>
          <w:szCs w:val="22"/>
        </w:rPr>
        <w:t>舱口四个边沿的位置和高度以及舱内物料轮廓</w:t>
      </w:r>
      <w:r w:rsidRPr="00177EAA">
        <w:rPr>
          <w:rFonts w:ascii="宋体" w:eastAsia="宋体" w:hAnsi="宋体" w:cs="宋体" w:hint="eastAsia"/>
          <w:color w:val="000000" w:themeColor="text1"/>
          <w:szCs w:val="22"/>
        </w:rPr>
        <w:t>。</w:t>
      </w:r>
    </w:p>
    <w:p w14:paraId="76F21AB3" w14:textId="48BFC9B9" w:rsidR="007164D8" w:rsidRPr="00B463C8" w:rsidRDefault="00177EAA"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抓斗完成一次装卸后</w:t>
      </w:r>
      <w:r w:rsidR="007164D8">
        <w:rPr>
          <w:rFonts w:ascii="宋体" w:eastAsia="宋体" w:hAnsi="宋体" w:cs="宋体" w:hint="eastAsia"/>
          <w:color w:val="000000" w:themeColor="text1"/>
          <w:szCs w:val="22"/>
        </w:rPr>
        <w:t>桥式抓斗卸船机</w:t>
      </w:r>
      <w:r w:rsidR="007164D8" w:rsidRPr="00B463C8">
        <w:rPr>
          <w:rFonts w:ascii="宋体" w:eastAsia="宋体" w:hAnsi="宋体" w:cs="宋体" w:hint="eastAsia"/>
          <w:color w:val="000000" w:themeColor="text1"/>
          <w:szCs w:val="22"/>
        </w:rPr>
        <w:t>上的检测传感器应对</w:t>
      </w:r>
      <w:r>
        <w:rPr>
          <w:rFonts w:ascii="宋体" w:eastAsia="宋体" w:hAnsi="宋体" w:cs="宋体" w:hint="eastAsia"/>
          <w:color w:val="000000" w:themeColor="text1"/>
          <w:szCs w:val="22"/>
        </w:rPr>
        <w:t>船舱舱口和舱内物料进行扫描并更新当前作业范围内舱口位置以及舱内物料轮廓</w:t>
      </w:r>
      <w:r w:rsidR="007164D8" w:rsidRPr="00B463C8">
        <w:rPr>
          <w:rFonts w:ascii="宋体" w:eastAsia="宋体" w:hAnsi="宋体" w:cs="宋体" w:hint="eastAsia"/>
          <w:color w:val="000000" w:themeColor="text1"/>
          <w:szCs w:val="22"/>
        </w:rPr>
        <w:t>。</w:t>
      </w:r>
    </w:p>
    <w:p w14:paraId="40F74B60" w14:textId="7A77A100" w:rsidR="007164D8" w:rsidRPr="00D31660" w:rsidRDefault="007164D8" w:rsidP="007164D8">
      <w:pPr>
        <w:pStyle w:val="affe"/>
        <w:spacing w:before="156" w:after="156"/>
        <w:ind w:firstLine="420"/>
        <w:rPr>
          <w:rFonts w:ascii="宋体" w:eastAsia="宋体" w:hAnsi="宋体" w:cs="宋体"/>
          <w:color w:val="000000" w:themeColor="text1"/>
          <w:szCs w:val="22"/>
        </w:rPr>
      </w:pPr>
      <w:r w:rsidRPr="00B463C8">
        <w:rPr>
          <w:rFonts w:ascii="宋体" w:eastAsia="宋体" w:hAnsi="宋体" w:cs="宋体" w:hint="eastAsia"/>
          <w:color w:val="000000" w:themeColor="text1"/>
          <w:szCs w:val="22"/>
        </w:rPr>
        <w:t>轮廓检测的设备应采用高效、测量范围广的传感器，其测量范围应符合</w:t>
      </w:r>
      <w:r w:rsidR="00177EAA">
        <w:rPr>
          <w:rFonts w:ascii="宋体" w:eastAsia="宋体" w:hAnsi="宋体" w:cs="宋体" w:hint="eastAsia"/>
          <w:color w:val="000000" w:themeColor="text1"/>
          <w:szCs w:val="22"/>
        </w:rPr>
        <w:t>装卸</w:t>
      </w:r>
      <w:r w:rsidRPr="00B463C8">
        <w:rPr>
          <w:rFonts w:ascii="宋体" w:eastAsia="宋体" w:hAnsi="宋体" w:cs="宋体" w:hint="eastAsia"/>
          <w:color w:val="000000" w:themeColor="text1"/>
          <w:szCs w:val="22"/>
        </w:rPr>
        <w:t>的需求。</w:t>
      </w:r>
    </w:p>
    <w:p w14:paraId="6A136F93" w14:textId="77777777" w:rsidR="007164D8" w:rsidRPr="00B463C8"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轮廓检测应</w:t>
      </w:r>
      <w:r w:rsidRPr="00B463C8">
        <w:rPr>
          <w:rFonts w:ascii="宋体" w:eastAsia="宋体" w:hAnsi="宋体" w:cs="宋体" w:hint="eastAsia"/>
          <w:color w:val="000000" w:themeColor="text1"/>
          <w:szCs w:val="22"/>
        </w:rPr>
        <w:t>在各种天气下均能实现良好的性能，尽量减少受天气等环境因素的影响。</w:t>
      </w:r>
    </w:p>
    <w:p w14:paraId="06AC421B" w14:textId="77777777" w:rsidR="007164D8" w:rsidRDefault="007164D8" w:rsidP="007164D8">
      <w:pPr>
        <w:pStyle w:val="affe"/>
        <w:spacing w:before="156" w:after="156"/>
        <w:ind w:firstLine="420"/>
        <w:rPr>
          <w:bCs/>
          <w:color w:val="000000" w:themeColor="text1"/>
        </w:rPr>
      </w:pPr>
      <w:r>
        <w:rPr>
          <w:rFonts w:ascii="宋体" w:eastAsia="宋体" w:hAnsi="宋体" w:cs="宋体" w:hint="eastAsia"/>
          <w:color w:val="000000" w:themeColor="text1"/>
          <w:szCs w:val="22"/>
        </w:rPr>
        <w:t>轮廓检测</w:t>
      </w:r>
      <w:r w:rsidRPr="00B463C8">
        <w:rPr>
          <w:rFonts w:ascii="宋体" w:eastAsia="宋体" w:hAnsi="宋体" w:cs="宋体" w:hint="eastAsia"/>
          <w:color w:val="000000" w:themeColor="text1"/>
          <w:szCs w:val="22"/>
        </w:rPr>
        <w:t>应实现高速扫描，实现不停车测量。</w:t>
      </w:r>
    </w:p>
    <w:p w14:paraId="1970C846" w14:textId="77777777" w:rsidR="007164D8" w:rsidRPr="00177EAA" w:rsidRDefault="007164D8" w:rsidP="007164D8">
      <w:pPr>
        <w:pStyle w:val="affd"/>
        <w:spacing w:before="156" w:after="156"/>
        <w:ind w:left="709" w:hanging="709"/>
      </w:pPr>
      <w:r w:rsidRPr="00177EAA">
        <w:rPr>
          <w:rFonts w:hint="eastAsia"/>
          <w:bCs/>
        </w:rPr>
        <w:t>自动称重</w:t>
      </w:r>
    </w:p>
    <w:p w14:paraId="16BFDD54" w14:textId="0F925548" w:rsidR="007164D8" w:rsidRPr="00C41457" w:rsidRDefault="007164D8" w:rsidP="007164D8">
      <w:pPr>
        <w:pStyle w:val="affe"/>
        <w:spacing w:before="156" w:after="156"/>
        <w:ind w:firstLine="420"/>
        <w:rPr>
          <w:rFonts w:ascii="宋体" w:eastAsia="宋体" w:hAnsi="宋体" w:cs="宋体"/>
          <w:szCs w:val="22"/>
        </w:rPr>
      </w:pPr>
      <w:r>
        <w:rPr>
          <w:rFonts w:ascii="宋体" w:eastAsia="宋体" w:hAnsi="宋体" w:cs="宋体" w:hint="eastAsia"/>
          <w:color w:val="000000" w:themeColor="text1"/>
          <w:szCs w:val="22"/>
        </w:rPr>
        <w:t>自</w:t>
      </w:r>
      <w:r w:rsidRPr="00C41457">
        <w:rPr>
          <w:rFonts w:ascii="宋体" w:eastAsia="宋体" w:hAnsi="宋体" w:cs="宋体" w:hint="eastAsia"/>
          <w:szCs w:val="22"/>
        </w:rPr>
        <w:t>动称重应实现超载检测。</w:t>
      </w:r>
    </w:p>
    <w:p w14:paraId="1CEB8A95" w14:textId="3735B0D0" w:rsidR="007164D8" w:rsidRPr="00C41457" w:rsidRDefault="007164D8" w:rsidP="007164D8">
      <w:pPr>
        <w:pStyle w:val="affe"/>
        <w:spacing w:before="156" w:after="156"/>
        <w:ind w:firstLine="420"/>
        <w:rPr>
          <w:rFonts w:ascii="宋体" w:eastAsia="宋体" w:hAnsi="宋体" w:cs="宋体"/>
          <w:szCs w:val="22"/>
        </w:rPr>
      </w:pPr>
      <w:r w:rsidRPr="00C41457">
        <w:rPr>
          <w:rFonts w:ascii="宋体" w:eastAsia="宋体" w:hAnsi="宋体" w:cs="宋体" w:hint="eastAsia"/>
          <w:szCs w:val="22"/>
        </w:rPr>
        <w:t>自动称重应将所得到的数据准确传输至桥式抓斗卸船机管理系统分析与处理。</w:t>
      </w:r>
    </w:p>
    <w:p w14:paraId="13303419" w14:textId="77777777" w:rsidR="007164D8" w:rsidRPr="00C41457" w:rsidRDefault="007164D8" w:rsidP="007164D8">
      <w:pPr>
        <w:pStyle w:val="affe"/>
        <w:spacing w:before="156" w:after="156"/>
        <w:ind w:firstLine="420"/>
        <w:rPr>
          <w:rFonts w:ascii="宋体" w:eastAsia="宋体" w:hAnsi="宋体" w:cs="宋体"/>
          <w:szCs w:val="22"/>
        </w:rPr>
      </w:pPr>
      <w:r w:rsidRPr="00C41457">
        <w:rPr>
          <w:rFonts w:ascii="宋体" w:eastAsia="宋体" w:hAnsi="宋体" w:cs="宋体" w:hint="eastAsia"/>
          <w:szCs w:val="22"/>
        </w:rPr>
        <w:t>自动称重应支持远程监控服务，将所得到的数据传输至远程操作的人机交互界面并呈现结果，应提供实时监控、程序修改、数据提示校准和故障原因排查等。</w:t>
      </w:r>
    </w:p>
    <w:p w14:paraId="3B4B5EE0" w14:textId="77777777" w:rsidR="007164D8" w:rsidRPr="00C41457" w:rsidRDefault="007164D8" w:rsidP="007164D8">
      <w:pPr>
        <w:pStyle w:val="affe"/>
        <w:spacing w:before="156" w:after="156"/>
        <w:ind w:firstLine="420"/>
        <w:rPr>
          <w:rFonts w:ascii="宋体" w:eastAsia="宋体" w:hAnsi="宋体" w:cs="宋体"/>
          <w:szCs w:val="22"/>
        </w:rPr>
      </w:pPr>
      <w:r w:rsidRPr="00C41457">
        <w:rPr>
          <w:rFonts w:ascii="宋体" w:eastAsia="宋体" w:hAnsi="宋体" w:cs="宋体" w:hint="eastAsia"/>
          <w:szCs w:val="22"/>
        </w:rPr>
        <w:t>自动称重的精度应在规定范围内，并减少因为机身晃动而引起的称重误差。</w:t>
      </w:r>
    </w:p>
    <w:p w14:paraId="55838F44" w14:textId="77777777" w:rsidR="007164D8" w:rsidRPr="00C41457" w:rsidRDefault="007164D8" w:rsidP="007164D8">
      <w:pPr>
        <w:pStyle w:val="affd"/>
        <w:spacing w:before="156" w:after="156"/>
        <w:ind w:left="709" w:hanging="709"/>
      </w:pPr>
      <w:r w:rsidRPr="00C41457">
        <w:rPr>
          <w:rFonts w:hint="eastAsia"/>
          <w:bCs/>
        </w:rPr>
        <w:t>传感器状态监控</w:t>
      </w:r>
    </w:p>
    <w:p w14:paraId="331C0004" w14:textId="77777777" w:rsidR="007164D8" w:rsidRPr="00C41457" w:rsidRDefault="007164D8" w:rsidP="007164D8">
      <w:pPr>
        <w:pStyle w:val="affe"/>
        <w:spacing w:before="156" w:after="156"/>
        <w:ind w:firstLine="420"/>
        <w:rPr>
          <w:rFonts w:ascii="宋体" w:eastAsia="宋体" w:hAnsi="宋体" w:cs="宋体"/>
          <w:szCs w:val="22"/>
        </w:rPr>
      </w:pPr>
      <w:r w:rsidRPr="00C41457">
        <w:rPr>
          <w:rFonts w:ascii="宋体" w:eastAsia="宋体" w:hAnsi="宋体" w:cs="宋体" w:hint="eastAsia"/>
          <w:szCs w:val="22"/>
        </w:rPr>
        <w:t>传感器状态监控应由操作交互的中央监视器及报警器、采集数据的中央集控仪以及前端的各类传感器等组成。</w:t>
      </w:r>
    </w:p>
    <w:p w14:paraId="54396AE6" w14:textId="77777777" w:rsidR="007164D8" w:rsidRPr="00A20AE2" w:rsidRDefault="007164D8" w:rsidP="007164D8">
      <w:pPr>
        <w:pStyle w:val="afff2"/>
      </w:pPr>
      <w:r>
        <w:rPr>
          <w:rFonts w:hint="eastAsia"/>
        </w:rPr>
        <w:t>监视器是监控的显示部分，监控的终端设备。</w:t>
      </w:r>
    </w:p>
    <w:p w14:paraId="39C6E467" w14:textId="77777777" w:rsidR="007164D8" w:rsidRPr="00541CCB"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传感器状态监控</w:t>
      </w:r>
      <w:r w:rsidRPr="009E40F4">
        <w:rPr>
          <w:rFonts w:ascii="宋体" w:eastAsia="宋体" w:hAnsi="宋体" w:cs="宋体" w:hint="eastAsia"/>
          <w:color w:val="000000" w:themeColor="text1"/>
          <w:szCs w:val="22"/>
        </w:rPr>
        <w:t>应将</w:t>
      </w:r>
      <w:r>
        <w:rPr>
          <w:rFonts w:ascii="宋体" w:eastAsia="宋体" w:hAnsi="宋体" w:cs="宋体" w:hint="eastAsia"/>
          <w:color w:val="000000" w:themeColor="text1"/>
          <w:szCs w:val="22"/>
        </w:rPr>
        <w:t>桥式抓斗卸船机</w:t>
      </w:r>
      <w:r w:rsidRPr="009E40F4">
        <w:rPr>
          <w:rFonts w:ascii="宋体" w:eastAsia="宋体" w:hAnsi="宋体" w:cs="宋体" w:hint="eastAsia"/>
          <w:color w:val="000000" w:themeColor="text1"/>
          <w:szCs w:val="22"/>
        </w:rPr>
        <w:t>的状态数据上传至</w:t>
      </w:r>
      <w:r>
        <w:rPr>
          <w:rFonts w:ascii="宋体" w:eastAsia="宋体" w:hAnsi="宋体" w:cs="宋体" w:hint="eastAsia"/>
          <w:color w:val="000000" w:themeColor="text1"/>
          <w:szCs w:val="22"/>
        </w:rPr>
        <w:t>桥式抓斗卸船机</w:t>
      </w:r>
      <w:r w:rsidRPr="009E40F4">
        <w:rPr>
          <w:rFonts w:ascii="宋体" w:eastAsia="宋体" w:hAnsi="宋体" w:cs="宋体" w:hint="eastAsia"/>
          <w:color w:val="000000" w:themeColor="text1"/>
          <w:szCs w:val="22"/>
        </w:rPr>
        <w:t>管理系统。</w:t>
      </w:r>
    </w:p>
    <w:p w14:paraId="1E351E02" w14:textId="77777777" w:rsidR="007164D8" w:rsidRPr="009E40F4"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传感器状态监控</w:t>
      </w:r>
      <w:r w:rsidRPr="009E40F4">
        <w:rPr>
          <w:rFonts w:ascii="宋体" w:eastAsia="宋体" w:hAnsi="宋体" w:cs="宋体" w:hint="eastAsia"/>
          <w:color w:val="000000" w:themeColor="text1"/>
          <w:szCs w:val="22"/>
        </w:rPr>
        <w:t>应给传感器独立供电，保证传感节点的长时间续航。在传感器作业过程中不应操作中断，确保数据随时存储，以保证数据的安全。</w:t>
      </w:r>
    </w:p>
    <w:p w14:paraId="76CCFD5A" w14:textId="77777777" w:rsidR="007164D8" w:rsidRPr="00541CCB"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传感器状态监控</w:t>
      </w:r>
      <w:r w:rsidRPr="009E40F4">
        <w:rPr>
          <w:rFonts w:ascii="宋体" w:eastAsia="宋体" w:hAnsi="宋体" w:cs="宋体" w:hint="eastAsia"/>
          <w:color w:val="000000" w:themeColor="text1"/>
          <w:szCs w:val="22"/>
        </w:rPr>
        <w:t>应可以提供警报，以通知人员异常状态的机构情况。应支持用户自行设置报警条件以及逐级报警功能，在发生一般异常情况时，向普通管理人员发送报警，发生重要异常情况时，向更高级别人员发送报警信息，并确保高级别负责人能够第一时间了解异常状况。</w:t>
      </w:r>
    </w:p>
    <w:p w14:paraId="3120629A" w14:textId="49DE6416" w:rsidR="007164D8" w:rsidRPr="00541CCB"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传感器状态监控</w:t>
      </w:r>
      <w:r w:rsidRPr="009E40F4">
        <w:rPr>
          <w:rFonts w:ascii="宋体" w:eastAsia="宋体" w:hAnsi="宋体" w:cs="宋体" w:hint="eastAsia"/>
          <w:color w:val="000000" w:themeColor="text1"/>
          <w:szCs w:val="22"/>
        </w:rPr>
        <w:t>应支持多种数据监测形式，在</w:t>
      </w:r>
      <w:r>
        <w:rPr>
          <w:rFonts w:ascii="宋体" w:eastAsia="宋体" w:hAnsi="宋体" w:cs="宋体" w:hint="eastAsia"/>
          <w:color w:val="000000" w:themeColor="text1"/>
          <w:szCs w:val="22"/>
        </w:rPr>
        <w:t>桥式抓斗卸船机</w:t>
      </w:r>
      <w:r w:rsidRPr="009E40F4">
        <w:rPr>
          <w:rFonts w:ascii="宋体" w:eastAsia="宋体" w:hAnsi="宋体" w:cs="宋体" w:hint="eastAsia"/>
          <w:color w:val="000000" w:themeColor="text1"/>
          <w:szCs w:val="22"/>
        </w:rPr>
        <w:t>中配备相应的传感器后，应可对起重重量</w:t>
      </w:r>
      <w:r>
        <w:rPr>
          <w:rFonts w:ascii="宋体" w:eastAsia="宋体" w:hAnsi="宋体" w:cs="宋体" w:hint="eastAsia"/>
          <w:color w:val="000000" w:themeColor="text1"/>
          <w:szCs w:val="22"/>
        </w:rPr>
        <w:t>、</w:t>
      </w:r>
      <w:r w:rsidRPr="009E40F4">
        <w:rPr>
          <w:rFonts w:ascii="宋体" w:eastAsia="宋体" w:hAnsi="宋体" w:cs="宋体" w:hint="eastAsia"/>
          <w:color w:val="000000" w:themeColor="text1"/>
          <w:szCs w:val="22"/>
        </w:rPr>
        <w:t>升降高度</w:t>
      </w:r>
      <w:r>
        <w:rPr>
          <w:rFonts w:ascii="宋体" w:eastAsia="宋体" w:hAnsi="宋体" w:cs="宋体" w:hint="eastAsia"/>
          <w:color w:val="000000" w:themeColor="text1"/>
          <w:szCs w:val="22"/>
        </w:rPr>
        <w:t>和</w:t>
      </w:r>
      <w:r w:rsidRPr="009E40F4">
        <w:rPr>
          <w:rFonts w:ascii="宋体" w:eastAsia="宋体" w:hAnsi="宋体" w:cs="宋体" w:hint="eastAsia"/>
          <w:color w:val="000000" w:themeColor="text1"/>
          <w:szCs w:val="22"/>
        </w:rPr>
        <w:t>小车行程等多种参数进行实时监测，并能显示设备的状态。</w:t>
      </w:r>
    </w:p>
    <w:p w14:paraId="42737FFE" w14:textId="77777777" w:rsidR="007164D8" w:rsidRPr="00541CCB"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lastRenderedPageBreak/>
        <w:t>传感器状态监控应</w:t>
      </w:r>
      <w:r w:rsidRPr="009E40F4">
        <w:rPr>
          <w:rFonts w:ascii="宋体" w:eastAsia="宋体" w:hAnsi="宋体" w:cs="宋体" w:hint="eastAsia"/>
          <w:color w:val="000000" w:themeColor="text1"/>
          <w:szCs w:val="22"/>
        </w:rPr>
        <w:t>支持用不同的图片、动画和字体颜色等形式，对不同的参数状态进行实时展示。</w:t>
      </w:r>
    </w:p>
    <w:p w14:paraId="64020924" w14:textId="77777777" w:rsidR="007164D8" w:rsidRPr="00541CCB"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传感器状态监控</w:t>
      </w:r>
      <w:r w:rsidRPr="009E40F4">
        <w:rPr>
          <w:rFonts w:ascii="宋体" w:eastAsia="宋体" w:hAnsi="宋体" w:cs="宋体" w:hint="eastAsia"/>
          <w:color w:val="000000" w:themeColor="text1"/>
          <w:szCs w:val="22"/>
        </w:rPr>
        <w:t>应有报警记录，在报警记录中应标明发生</w:t>
      </w:r>
      <w:r>
        <w:rPr>
          <w:rFonts w:ascii="宋体" w:eastAsia="宋体" w:hAnsi="宋体" w:cs="宋体" w:hint="eastAsia"/>
          <w:color w:val="000000" w:themeColor="text1"/>
          <w:szCs w:val="22"/>
        </w:rPr>
        <w:t>的</w:t>
      </w:r>
      <w:r w:rsidRPr="009E40F4">
        <w:rPr>
          <w:rFonts w:ascii="宋体" w:eastAsia="宋体" w:hAnsi="宋体" w:cs="宋体" w:hint="eastAsia"/>
          <w:color w:val="000000" w:themeColor="text1"/>
          <w:szCs w:val="22"/>
        </w:rPr>
        <w:t>原因、时间等参数，方便用户查询故障，并分配技术人员进行维护。</w:t>
      </w:r>
    </w:p>
    <w:p w14:paraId="3D258A10" w14:textId="77777777" w:rsidR="007164D8" w:rsidRPr="00541CCB"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传感器状态监控</w:t>
      </w:r>
      <w:r w:rsidRPr="009E40F4">
        <w:rPr>
          <w:rFonts w:ascii="宋体" w:eastAsia="宋体" w:hAnsi="宋体" w:cs="宋体" w:hint="eastAsia"/>
          <w:color w:val="000000" w:themeColor="text1"/>
          <w:szCs w:val="22"/>
        </w:rPr>
        <w:t>应具有传感器数据统计功能，数据应自动存储到服务器中，用户可以自行设置参数等，并以多种方式进行展示。</w:t>
      </w:r>
    </w:p>
    <w:p w14:paraId="642E5570" w14:textId="77777777" w:rsidR="007164D8" w:rsidRPr="00541CCB"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传感器状态监控</w:t>
      </w:r>
      <w:r w:rsidRPr="009E40F4">
        <w:rPr>
          <w:rFonts w:ascii="宋体" w:eastAsia="宋体" w:hAnsi="宋体" w:cs="宋体" w:hint="eastAsia"/>
          <w:color w:val="000000" w:themeColor="text1"/>
          <w:szCs w:val="22"/>
        </w:rPr>
        <w:t>应有稳定的电源供应，避免停电导致的监控中断。</w:t>
      </w:r>
    </w:p>
    <w:p w14:paraId="60908A6B" w14:textId="77777777" w:rsidR="007164D8" w:rsidRPr="00541CCB"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传感器状态监控传感器状态监控存储</w:t>
      </w:r>
      <w:r w:rsidRPr="009E40F4">
        <w:rPr>
          <w:rFonts w:ascii="宋体" w:eastAsia="宋体" w:hAnsi="宋体" w:cs="宋体" w:hint="eastAsia"/>
          <w:color w:val="000000" w:themeColor="text1"/>
          <w:szCs w:val="22"/>
        </w:rPr>
        <w:t>的数据信息或图像信息应包含数据或图像的编号、时间和日期</w:t>
      </w:r>
      <w:r>
        <w:rPr>
          <w:rFonts w:ascii="宋体" w:eastAsia="宋体" w:hAnsi="宋体" w:cs="宋体" w:hint="eastAsia"/>
          <w:color w:val="000000" w:themeColor="text1"/>
          <w:szCs w:val="22"/>
        </w:rPr>
        <w:t>；</w:t>
      </w:r>
      <w:r w:rsidRPr="009E40F4">
        <w:rPr>
          <w:rFonts w:ascii="宋体" w:eastAsia="宋体" w:hAnsi="宋体" w:cs="宋体" w:hint="eastAsia"/>
          <w:color w:val="000000" w:themeColor="text1"/>
          <w:szCs w:val="22"/>
        </w:rPr>
        <w:t>信息存储单元在关闭电源或供电中断之后，其内部的所有信息均应被保留。</w:t>
      </w:r>
    </w:p>
    <w:p w14:paraId="241B17D2" w14:textId="77777777" w:rsidR="007164D8"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传感器状态监控</w:t>
      </w:r>
      <w:r w:rsidRPr="009E40F4">
        <w:rPr>
          <w:rFonts w:ascii="宋体" w:eastAsia="宋体" w:hAnsi="宋体" w:cs="宋体" w:hint="eastAsia"/>
          <w:color w:val="000000" w:themeColor="text1"/>
          <w:szCs w:val="22"/>
        </w:rPr>
        <w:t>的视频存储时间应</w:t>
      </w:r>
      <w:r>
        <w:rPr>
          <w:rFonts w:ascii="宋体" w:eastAsia="宋体" w:hAnsi="宋体" w:cs="宋体" w:hint="eastAsia"/>
          <w:color w:val="000000" w:themeColor="text1"/>
          <w:szCs w:val="22"/>
        </w:rPr>
        <w:t>大于后期工作中需要调取的时长</w:t>
      </w:r>
      <w:r w:rsidRPr="009E40F4">
        <w:rPr>
          <w:rFonts w:ascii="宋体" w:eastAsia="宋体" w:hAnsi="宋体" w:cs="宋体" w:hint="eastAsia"/>
          <w:color w:val="000000" w:themeColor="text1"/>
          <w:szCs w:val="22"/>
        </w:rPr>
        <w:t>。</w:t>
      </w:r>
    </w:p>
    <w:p w14:paraId="3E6D8AD0" w14:textId="77777777" w:rsidR="007164D8" w:rsidRDefault="007164D8" w:rsidP="007164D8">
      <w:pPr>
        <w:pStyle w:val="affc"/>
        <w:spacing w:before="312" w:after="312"/>
        <w:rPr>
          <w:bCs/>
        </w:rPr>
      </w:pPr>
      <w:bookmarkStart w:id="87" w:name="_Toc105425418"/>
      <w:bookmarkStart w:id="88" w:name="_Toc105425419"/>
      <w:bookmarkStart w:id="89" w:name="_Toc106192422"/>
      <w:bookmarkStart w:id="90" w:name="_Toc106192432"/>
      <w:bookmarkStart w:id="91" w:name="_Toc106373080"/>
      <w:bookmarkEnd w:id="87"/>
      <w:r w:rsidRPr="00707F15">
        <w:rPr>
          <w:rFonts w:hint="eastAsia"/>
          <w:bCs/>
        </w:rPr>
        <w:t>安全防护</w:t>
      </w:r>
      <w:r>
        <w:rPr>
          <w:rFonts w:hint="eastAsia"/>
          <w:bCs/>
        </w:rPr>
        <w:t>系统</w:t>
      </w:r>
      <w:bookmarkEnd w:id="88"/>
      <w:bookmarkEnd w:id="89"/>
      <w:bookmarkEnd w:id="90"/>
      <w:bookmarkEnd w:id="91"/>
    </w:p>
    <w:p w14:paraId="0B7317E5" w14:textId="77777777" w:rsidR="007164D8" w:rsidRPr="00D92C8E" w:rsidRDefault="007164D8" w:rsidP="007164D8">
      <w:pPr>
        <w:pStyle w:val="affd"/>
        <w:spacing w:before="156" w:after="156"/>
        <w:ind w:left="709" w:hanging="709"/>
        <w:rPr>
          <w:bCs/>
        </w:rPr>
      </w:pPr>
      <w:r w:rsidRPr="00D92C8E">
        <w:rPr>
          <w:rFonts w:hint="eastAsia"/>
          <w:bCs/>
        </w:rPr>
        <w:t>通用要求</w:t>
      </w:r>
    </w:p>
    <w:p w14:paraId="596866DC" w14:textId="77777777" w:rsidR="007164D8" w:rsidRPr="0064733A" w:rsidRDefault="007164D8" w:rsidP="007164D8">
      <w:pPr>
        <w:pStyle w:val="affd"/>
        <w:numPr>
          <w:ilvl w:val="2"/>
          <w:numId w:val="0"/>
        </w:numPr>
        <w:spacing w:before="156" w:after="156"/>
        <w:ind w:firstLineChars="200" w:firstLine="420"/>
        <w:rPr>
          <w:rFonts w:ascii="宋体" w:eastAsia="宋体"/>
          <w:bCs/>
          <w:color w:val="000000" w:themeColor="text1"/>
        </w:rPr>
      </w:pPr>
      <w:r w:rsidRPr="00D92C8E">
        <w:rPr>
          <w:rFonts w:ascii="宋体" w:eastAsia="宋体" w:hint="eastAsia"/>
          <w:bCs/>
        </w:rPr>
        <w:t>安全防护系统应符合</w:t>
      </w:r>
      <w:r w:rsidRPr="00D92C8E">
        <w:rPr>
          <w:rFonts w:ascii="宋体" w:eastAsia="宋体"/>
          <w:bCs/>
        </w:rPr>
        <w:t>5.3</w:t>
      </w:r>
      <w:r w:rsidRPr="00D92C8E">
        <w:rPr>
          <w:rFonts w:ascii="宋体" w:eastAsia="宋体" w:hint="eastAsia"/>
          <w:bCs/>
        </w:rPr>
        <w:t>中规定的</w:t>
      </w:r>
      <w:r>
        <w:rPr>
          <w:rFonts w:ascii="宋体" w:eastAsia="宋体" w:hint="eastAsia"/>
          <w:bCs/>
        </w:rPr>
        <w:t>桥式抓斗卸船机</w:t>
      </w:r>
      <w:r w:rsidRPr="00D92C8E">
        <w:rPr>
          <w:rFonts w:ascii="宋体" w:eastAsia="宋体" w:hint="eastAsia"/>
          <w:bCs/>
        </w:rPr>
        <w:t>控制系</w:t>
      </w:r>
      <w:r w:rsidRPr="0064733A">
        <w:rPr>
          <w:rFonts w:ascii="宋体" w:eastAsia="宋体" w:hint="eastAsia"/>
          <w:bCs/>
          <w:color w:val="000000" w:themeColor="text1"/>
        </w:rPr>
        <w:t>统的技术要求。</w:t>
      </w:r>
    </w:p>
    <w:p w14:paraId="153EE861" w14:textId="77777777" w:rsidR="007164D8" w:rsidRDefault="007164D8" w:rsidP="007164D8">
      <w:pPr>
        <w:pStyle w:val="affd"/>
        <w:spacing w:before="156" w:after="156"/>
        <w:ind w:left="709" w:hanging="709"/>
        <w:rPr>
          <w:bCs/>
          <w:color w:val="000000" w:themeColor="text1"/>
        </w:rPr>
      </w:pPr>
      <w:r>
        <w:rPr>
          <w:rFonts w:hint="eastAsia"/>
          <w:bCs/>
          <w:color w:val="000000" w:themeColor="text1"/>
        </w:rPr>
        <w:t>防碰撞</w:t>
      </w:r>
    </w:p>
    <w:p w14:paraId="29659EA4" w14:textId="0FFD18DC" w:rsidR="007164D8" w:rsidRPr="00F43AE4" w:rsidRDefault="007164D8" w:rsidP="007164D8">
      <w:pPr>
        <w:pStyle w:val="affe"/>
        <w:spacing w:before="156" w:after="156"/>
        <w:ind w:firstLine="420"/>
        <w:rPr>
          <w:rFonts w:ascii="宋体" w:eastAsia="宋体" w:hAnsi="宋体" w:cs="宋体"/>
          <w:szCs w:val="22"/>
        </w:rPr>
      </w:pPr>
      <w:r w:rsidRPr="00F43AE4">
        <w:rPr>
          <w:rFonts w:ascii="宋体" w:eastAsia="宋体" w:hAnsi="宋体" w:cs="宋体" w:hint="eastAsia"/>
          <w:szCs w:val="22"/>
        </w:rPr>
        <w:t>桥式抓斗卸船机大车在</w:t>
      </w:r>
      <w:r w:rsidR="00DB1636" w:rsidRPr="00F43AE4">
        <w:rPr>
          <w:rFonts w:ascii="宋体" w:eastAsia="宋体" w:hAnsi="宋体" w:cs="宋体" w:hint="eastAsia"/>
          <w:szCs w:val="22"/>
        </w:rPr>
        <w:t>码头</w:t>
      </w:r>
      <w:r w:rsidRPr="00F43AE4">
        <w:rPr>
          <w:rFonts w:ascii="宋体" w:eastAsia="宋体" w:hAnsi="宋体" w:cs="宋体" w:hint="eastAsia"/>
          <w:szCs w:val="22"/>
        </w:rPr>
        <w:t>内运行时，</w:t>
      </w:r>
      <w:r w:rsidR="00F43AE4" w:rsidRPr="00F43AE4">
        <w:rPr>
          <w:rFonts w:ascii="宋体" w:eastAsia="宋体" w:hAnsi="宋体" w:cs="宋体" w:hint="eastAsia"/>
          <w:szCs w:val="22"/>
        </w:rPr>
        <w:t>可能与轨道上相邻的桥式抓斗卸船机或其他障碍物之间</w:t>
      </w:r>
      <w:r w:rsidRPr="00F43AE4">
        <w:rPr>
          <w:rFonts w:ascii="宋体" w:eastAsia="宋体" w:hAnsi="宋体" w:cs="宋体" w:hint="eastAsia"/>
          <w:szCs w:val="22"/>
        </w:rPr>
        <w:t>存在物理空间位置上的交叉，应根据不同情况采用不同方法进行防碰撞处理。</w:t>
      </w:r>
    </w:p>
    <w:p w14:paraId="3A83C568" w14:textId="7D62C3AF" w:rsidR="007164D8" w:rsidRPr="00F43AE4" w:rsidRDefault="007164D8" w:rsidP="007164D8">
      <w:pPr>
        <w:pStyle w:val="affe"/>
        <w:spacing w:before="156" w:after="156"/>
        <w:ind w:firstLine="420"/>
        <w:rPr>
          <w:rFonts w:ascii="宋体" w:eastAsia="宋体" w:hAnsi="宋体" w:cs="宋体"/>
          <w:szCs w:val="22"/>
        </w:rPr>
      </w:pPr>
      <w:r w:rsidRPr="00F43AE4">
        <w:rPr>
          <w:rFonts w:ascii="宋体" w:eastAsia="宋体" w:hAnsi="宋体" w:cs="宋体" w:hint="eastAsia"/>
          <w:szCs w:val="22"/>
        </w:rPr>
        <w:t>桥式抓斗卸船机</w:t>
      </w:r>
      <w:r w:rsidR="00F43AE4" w:rsidRPr="00F43AE4">
        <w:rPr>
          <w:rFonts w:ascii="宋体" w:eastAsia="宋体" w:hAnsi="宋体" w:cs="宋体" w:hint="eastAsia"/>
          <w:szCs w:val="22"/>
        </w:rPr>
        <w:t>在</w:t>
      </w:r>
      <w:r w:rsidRPr="00F43AE4">
        <w:rPr>
          <w:rFonts w:ascii="宋体" w:eastAsia="宋体" w:hAnsi="宋体" w:cs="宋体" w:hint="eastAsia"/>
          <w:szCs w:val="22"/>
        </w:rPr>
        <w:t>的小车在进入</w:t>
      </w:r>
      <w:r w:rsidR="00C51863" w:rsidRPr="00F43AE4">
        <w:rPr>
          <w:rFonts w:ascii="宋体" w:eastAsia="宋体" w:hAnsi="宋体" w:cs="宋体" w:hint="eastAsia"/>
          <w:szCs w:val="22"/>
        </w:rPr>
        <w:t>船舱</w:t>
      </w:r>
      <w:r w:rsidRPr="00F43AE4">
        <w:rPr>
          <w:rFonts w:ascii="宋体" w:eastAsia="宋体" w:hAnsi="宋体" w:cs="宋体" w:hint="eastAsia"/>
          <w:szCs w:val="22"/>
        </w:rPr>
        <w:t>交换区时，</w:t>
      </w:r>
      <w:r w:rsidR="00A7261D" w:rsidRPr="00F43AE4">
        <w:rPr>
          <w:rFonts w:ascii="宋体" w:eastAsia="宋体" w:hAnsi="宋体" w:cs="宋体" w:hint="eastAsia"/>
          <w:szCs w:val="22"/>
        </w:rPr>
        <w:t>抓斗</w:t>
      </w:r>
      <w:r w:rsidRPr="00F43AE4">
        <w:rPr>
          <w:rFonts w:ascii="宋体" w:eastAsia="宋体" w:hAnsi="宋体" w:cs="宋体" w:hint="eastAsia"/>
          <w:szCs w:val="22"/>
        </w:rPr>
        <w:t>底部应在安全高度以上运行。当小车运行到目标位时，只有系统确认安全后，方可进行装卸的操作，确保</w:t>
      </w:r>
      <w:r w:rsidR="00C51863" w:rsidRPr="00F43AE4">
        <w:rPr>
          <w:rFonts w:ascii="宋体" w:eastAsia="宋体" w:hAnsi="宋体" w:cs="宋体" w:hint="eastAsia"/>
          <w:szCs w:val="22"/>
        </w:rPr>
        <w:t>船舱</w:t>
      </w:r>
      <w:r w:rsidRPr="00F43AE4">
        <w:rPr>
          <w:rFonts w:ascii="宋体" w:eastAsia="宋体" w:hAnsi="宋体" w:cs="宋体" w:hint="eastAsia"/>
          <w:szCs w:val="22"/>
        </w:rPr>
        <w:t>及</w:t>
      </w:r>
      <w:r w:rsidR="00C51863" w:rsidRPr="00F43AE4">
        <w:rPr>
          <w:rFonts w:ascii="宋体" w:eastAsia="宋体" w:hAnsi="宋体" w:cs="宋体" w:hint="eastAsia"/>
          <w:szCs w:val="22"/>
        </w:rPr>
        <w:t>船舱</w:t>
      </w:r>
      <w:r w:rsidRPr="00F43AE4">
        <w:rPr>
          <w:rFonts w:ascii="宋体" w:eastAsia="宋体" w:hAnsi="宋体" w:cs="宋体" w:hint="eastAsia"/>
          <w:szCs w:val="22"/>
        </w:rPr>
        <w:t>司机的安全。</w:t>
      </w:r>
    </w:p>
    <w:p w14:paraId="6C38F9B9" w14:textId="77777777" w:rsidR="007164D8" w:rsidRPr="00F43AE4" w:rsidRDefault="007164D8" w:rsidP="007164D8">
      <w:pPr>
        <w:pStyle w:val="affe"/>
        <w:spacing w:before="156" w:after="156"/>
        <w:ind w:firstLine="420"/>
        <w:rPr>
          <w:rFonts w:ascii="宋体" w:eastAsia="宋体" w:hAnsi="宋体" w:cs="宋体"/>
          <w:szCs w:val="22"/>
        </w:rPr>
      </w:pPr>
      <w:r w:rsidRPr="00F43AE4">
        <w:rPr>
          <w:rFonts w:ascii="宋体" w:eastAsia="宋体" w:hAnsi="宋体" w:cs="宋体" w:hint="eastAsia"/>
          <w:szCs w:val="22"/>
        </w:rPr>
        <w:t>安全防护系统应具备针对</w:t>
      </w:r>
      <w:r w:rsidR="00C51863" w:rsidRPr="00F43AE4">
        <w:rPr>
          <w:rFonts w:ascii="宋体" w:eastAsia="宋体" w:hAnsi="宋体" w:cs="宋体" w:hint="eastAsia"/>
          <w:szCs w:val="22"/>
        </w:rPr>
        <w:t>船舱</w:t>
      </w:r>
      <w:r w:rsidRPr="00F43AE4">
        <w:rPr>
          <w:rFonts w:ascii="宋体" w:eastAsia="宋体" w:hAnsi="宋体" w:cs="宋体" w:hint="eastAsia"/>
          <w:szCs w:val="22"/>
        </w:rPr>
        <w:t>的防吊起模块，桥式抓斗卸船机在</w:t>
      </w:r>
      <w:r w:rsidR="00C51863" w:rsidRPr="00F43AE4">
        <w:rPr>
          <w:rFonts w:ascii="宋体" w:eastAsia="宋体" w:hAnsi="宋体" w:cs="宋体" w:hint="eastAsia"/>
          <w:szCs w:val="22"/>
        </w:rPr>
        <w:t>船舱</w:t>
      </w:r>
      <w:r w:rsidRPr="00F43AE4">
        <w:rPr>
          <w:rFonts w:ascii="宋体" w:eastAsia="宋体" w:hAnsi="宋体" w:cs="宋体" w:hint="eastAsia"/>
          <w:szCs w:val="22"/>
        </w:rPr>
        <w:t>装卸区域吊起后，</w:t>
      </w:r>
      <w:r w:rsidR="00C51863" w:rsidRPr="00F43AE4">
        <w:rPr>
          <w:rFonts w:ascii="宋体" w:eastAsia="宋体" w:hAnsi="宋体" w:cs="宋体" w:hint="eastAsia"/>
          <w:szCs w:val="22"/>
        </w:rPr>
        <w:t>船舱</w:t>
      </w:r>
      <w:r w:rsidRPr="00F43AE4">
        <w:rPr>
          <w:rFonts w:ascii="宋体" w:eastAsia="宋体" w:hAnsi="宋体" w:cs="宋体" w:hint="eastAsia"/>
          <w:szCs w:val="22"/>
        </w:rPr>
        <w:t>防吊起模块应对及</w:t>
      </w:r>
      <w:r w:rsidR="00C51863" w:rsidRPr="00F43AE4">
        <w:rPr>
          <w:rFonts w:ascii="宋体" w:eastAsia="宋体" w:hAnsi="宋体" w:cs="宋体" w:hint="eastAsia"/>
          <w:szCs w:val="22"/>
        </w:rPr>
        <w:t>船舱</w:t>
      </w:r>
      <w:r w:rsidRPr="00F43AE4">
        <w:rPr>
          <w:rFonts w:ascii="宋体" w:eastAsia="宋体" w:hAnsi="宋体" w:cs="宋体" w:hint="eastAsia"/>
          <w:szCs w:val="22"/>
        </w:rPr>
        <w:t>状态进行检测，如果</w:t>
      </w:r>
      <w:r w:rsidR="00C51863" w:rsidRPr="00F43AE4">
        <w:rPr>
          <w:rFonts w:ascii="宋体" w:eastAsia="宋体" w:hAnsi="宋体" w:cs="宋体" w:hint="eastAsia"/>
          <w:szCs w:val="22"/>
        </w:rPr>
        <w:t>船舱</w:t>
      </w:r>
      <w:r w:rsidRPr="00F43AE4">
        <w:rPr>
          <w:rFonts w:ascii="宋体" w:eastAsia="宋体" w:hAnsi="宋体" w:cs="宋体" w:hint="eastAsia"/>
          <w:szCs w:val="22"/>
        </w:rPr>
        <w:t>被连带吊起，防吊起模块应通知桥式抓斗卸船机控制系统停止起升动作。</w:t>
      </w:r>
    </w:p>
    <w:p w14:paraId="60D13154" w14:textId="154EFCF1" w:rsidR="007164D8" w:rsidRPr="00F43AE4" w:rsidRDefault="007164D8" w:rsidP="007164D8">
      <w:pPr>
        <w:pStyle w:val="affe"/>
        <w:spacing w:before="156" w:after="156"/>
        <w:ind w:firstLine="420"/>
        <w:rPr>
          <w:rFonts w:ascii="宋体" w:eastAsia="宋体" w:hAnsi="宋体" w:cs="宋体"/>
          <w:szCs w:val="22"/>
        </w:rPr>
      </w:pPr>
      <w:r w:rsidRPr="00F43AE4">
        <w:rPr>
          <w:rFonts w:ascii="宋体" w:eastAsia="宋体" w:hAnsi="宋体" w:cs="宋体" w:hint="eastAsia"/>
          <w:szCs w:val="22"/>
        </w:rPr>
        <w:t>同</w:t>
      </w:r>
      <w:r w:rsidR="00F43AE4" w:rsidRPr="00F43AE4">
        <w:rPr>
          <w:rFonts w:ascii="宋体" w:eastAsia="宋体" w:hAnsi="宋体" w:cs="宋体" w:hint="eastAsia"/>
          <w:szCs w:val="22"/>
        </w:rPr>
        <w:t>一码头</w:t>
      </w:r>
      <w:r w:rsidRPr="00F43AE4">
        <w:rPr>
          <w:rFonts w:ascii="宋体" w:eastAsia="宋体" w:hAnsi="宋体" w:cs="宋体" w:hint="eastAsia"/>
          <w:szCs w:val="22"/>
        </w:rPr>
        <w:t>内相邻两台桥式抓斗卸船机在相互靠近时，安全防护系统应根据不同的操作模式采用不同的防碰撞方法，以保证两台桥式抓斗卸船机不发生相互碰撞。</w:t>
      </w:r>
    </w:p>
    <w:p w14:paraId="545E5EEC" w14:textId="77777777" w:rsidR="007164D8" w:rsidRPr="00AB3062" w:rsidRDefault="007164D8" w:rsidP="007164D8">
      <w:pPr>
        <w:pStyle w:val="affe"/>
        <w:spacing w:before="156" w:after="156"/>
        <w:ind w:firstLine="420"/>
        <w:rPr>
          <w:rFonts w:ascii="宋体" w:eastAsia="宋体" w:hAnsi="宋体" w:cs="宋体"/>
          <w:color w:val="000000" w:themeColor="text1"/>
          <w:szCs w:val="22"/>
        </w:rPr>
      </w:pPr>
      <w:r w:rsidRPr="00A453E6">
        <w:rPr>
          <w:rFonts w:ascii="宋体" w:eastAsia="宋体" w:hAnsi="宋体" w:cs="宋体" w:hint="eastAsia"/>
          <w:color w:val="000000" w:themeColor="text1"/>
          <w:szCs w:val="22"/>
        </w:rPr>
        <w:t>在大车轨道方向，对于大车运行路径前方一定高度和大小的障碍物（主要是车辆）需采用一定的检测方式进行防撞检测，避免发生碰撞。</w:t>
      </w:r>
    </w:p>
    <w:p w14:paraId="436C63CB" w14:textId="77777777" w:rsidR="007164D8" w:rsidRPr="00D92C8E" w:rsidRDefault="007164D8" w:rsidP="007164D8">
      <w:pPr>
        <w:pStyle w:val="affe"/>
        <w:spacing w:before="156" w:after="156"/>
        <w:ind w:firstLine="420"/>
        <w:rPr>
          <w:rFonts w:ascii="宋体" w:eastAsia="宋体" w:hAnsi="宋体" w:cs="宋体"/>
          <w:szCs w:val="22"/>
        </w:rPr>
      </w:pPr>
      <w:r>
        <w:rPr>
          <w:rFonts w:ascii="宋体" w:eastAsia="宋体" w:hAnsi="宋体" w:cs="宋体" w:hint="eastAsia"/>
          <w:color w:val="000000" w:themeColor="text1"/>
          <w:szCs w:val="22"/>
        </w:rPr>
        <w:t>任一方向的防撞检测均应设置两套及以上采用不同检测方式的</w:t>
      </w:r>
      <w:r w:rsidRPr="00D92C8E">
        <w:rPr>
          <w:rFonts w:ascii="宋体" w:eastAsia="宋体" w:hAnsi="宋体" w:cs="宋体" w:hint="eastAsia"/>
          <w:szCs w:val="22"/>
        </w:rPr>
        <w:t>防撞检测设备，并应确保其中一套设备无法工作时，只靠另一套设备也能进行防撞检测。</w:t>
      </w:r>
    </w:p>
    <w:p w14:paraId="3780E138" w14:textId="77777777" w:rsidR="007164D8" w:rsidRPr="00F43AE4" w:rsidRDefault="007164D8" w:rsidP="007164D8">
      <w:pPr>
        <w:pStyle w:val="affd"/>
        <w:spacing w:before="156" w:after="156"/>
        <w:ind w:left="709" w:hanging="709"/>
        <w:rPr>
          <w:bCs/>
        </w:rPr>
      </w:pPr>
      <w:r w:rsidRPr="00F43AE4">
        <w:rPr>
          <w:rFonts w:hint="eastAsia"/>
          <w:bCs/>
        </w:rPr>
        <w:t>防风抗滑</w:t>
      </w:r>
    </w:p>
    <w:p w14:paraId="664CE84D" w14:textId="77777777" w:rsidR="007164D8" w:rsidRPr="00F43AE4" w:rsidRDefault="007164D8" w:rsidP="007164D8">
      <w:pPr>
        <w:pStyle w:val="affe"/>
        <w:spacing w:before="156" w:after="156"/>
        <w:ind w:firstLine="420"/>
        <w:rPr>
          <w:rFonts w:ascii="宋体" w:eastAsia="宋体" w:hAnsi="宋体" w:cs="宋体"/>
          <w:szCs w:val="22"/>
        </w:rPr>
      </w:pPr>
      <w:r w:rsidRPr="00F43AE4">
        <w:rPr>
          <w:rFonts w:ascii="宋体" w:eastAsia="宋体" w:hAnsi="宋体" w:cs="宋体" w:hint="eastAsia"/>
          <w:szCs w:val="22"/>
        </w:rPr>
        <w:t>安全防护系统应能检测桥式抓斗卸船机的非正常滑移。</w:t>
      </w:r>
    </w:p>
    <w:p w14:paraId="2F78AC56" w14:textId="77777777" w:rsidR="007164D8" w:rsidRPr="00AB3062" w:rsidRDefault="007164D8" w:rsidP="007164D8">
      <w:pPr>
        <w:pStyle w:val="affe"/>
        <w:spacing w:before="156" w:after="156"/>
        <w:ind w:firstLine="420"/>
        <w:rPr>
          <w:rFonts w:ascii="宋体" w:eastAsia="宋体" w:hAnsi="宋体" w:cs="宋体"/>
          <w:color w:val="000000" w:themeColor="text1"/>
          <w:szCs w:val="22"/>
        </w:rPr>
      </w:pPr>
      <w:r w:rsidRPr="005110D1">
        <w:rPr>
          <w:rFonts w:ascii="宋体" w:eastAsia="宋体" w:hAnsi="宋体" w:cs="宋体" w:hint="eastAsia"/>
          <w:color w:val="000000" w:themeColor="text1"/>
          <w:szCs w:val="22"/>
        </w:rPr>
        <w:t>在需要进行防滑时，</w:t>
      </w:r>
      <w:r>
        <w:rPr>
          <w:rFonts w:ascii="宋体" w:eastAsia="宋体" w:hAnsi="宋体" w:cs="宋体" w:hint="eastAsia"/>
          <w:color w:val="000000" w:themeColor="text1"/>
          <w:szCs w:val="22"/>
        </w:rPr>
        <w:t>安全防护系统</w:t>
      </w:r>
      <w:r w:rsidRPr="005110D1">
        <w:rPr>
          <w:rFonts w:ascii="宋体" w:eastAsia="宋体" w:hAnsi="宋体" w:cs="宋体" w:hint="eastAsia"/>
          <w:color w:val="000000" w:themeColor="text1"/>
          <w:szCs w:val="22"/>
        </w:rPr>
        <w:t>应能根据</w:t>
      </w:r>
      <w:r>
        <w:rPr>
          <w:rFonts w:ascii="宋体" w:eastAsia="宋体" w:hAnsi="宋体" w:cs="宋体" w:hint="eastAsia"/>
          <w:color w:val="000000" w:themeColor="text1"/>
          <w:szCs w:val="22"/>
        </w:rPr>
        <w:t>桥式抓斗卸船机</w:t>
      </w:r>
      <w:r w:rsidRPr="005110D1">
        <w:rPr>
          <w:rFonts w:ascii="宋体" w:eastAsia="宋体" w:hAnsi="宋体" w:cs="宋体" w:hint="eastAsia"/>
          <w:color w:val="000000" w:themeColor="text1"/>
          <w:szCs w:val="22"/>
        </w:rPr>
        <w:t>非正常滑移的程度采取相应的防滑措施。</w:t>
      </w:r>
    </w:p>
    <w:p w14:paraId="43783B54" w14:textId="77777777" w:rsidR="007164D8" w:rsidRPr="00AB3062" w:rsidRDefault="007164D8" w:rsidP="007164D8">
      <w:pPr>
        <w:pStyle w:val="affe"/>
        <w:spacing w:before="156" w:after="156"/>
        <w:ind w:firstLine="420"/>
        <w:rPr>
          <w:rFonts w:ascii="宋体" w:eastAsia="宋体" w:hAnsi="宋体" w:cs="宋体"/>
          <w:color w:val="000000" w:themeColor="text1"/>
          <w:szCs w:val="22"/>
        </w:rPr>
      </w:pPr>
      <w:r w:rsidRPr="005110D1">
        <w:rPr>
          <w:rFonts w:ascii="宋体" w:eastAsia="宋体" w:hAnsi="宋体" w:cs="宋体" w:hint="eastAsia"/>
          <w:color w:val="000000" w:themeColor="text1"/>
          <w:szCs w:val="22"/>
        </w:rPr>
        <w:t>当需要防风抗滑时，大车行驶到指定位置，防风抗滑设备自动到位。防风安全要求应符合</w:t>
      </w:r>
      <w:r w:rsidRPr="005110D1">
        <w:rPr>
          <w:rFonts w:ascii="宋体" w:eastAsia="宋体" w:hAnsi="宋体" w:cs="宋体" w:hint="eastAsia"/>
          <w:color w:val="000000" w:themeColor="text1"/>
          <w:szCs w:val="22"/>
        </w:rPr>
        <w:lastRenderedPageBreak/>
        <w:t>JT/T 90的规定。</w:t>
      </w:r>
    </w:p>
    <w:p w14:paraId="7688E86B" w14:textId="77777777" w:rsidR="007164D8" w:rsidRPr="00AB3062"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安全防护系统</w:t>
      </w:r>
      <w:r w:rsidRPr="005110D1">
        <w:rPr>
          <w:rFonts w:ascii="宋体" w:eastAsia="宋体" w:hAnsi="宋体" w:cs="宋体" w:hint="eastAsia"/>
          <w:color w:val="000000" w:themeColor="text1"/>
          <w:szCs w:val="22"/>
        </w:rPr>
        <w:t>应具备警示非正常移动的安全功能，即在防风抗滑阶段及非工作阶段时，若</w:t>
      </w:r>
      <w:r>
        <w:rPr>
          <w:rFonts w:ascii="宋体" w:eastAsia="宋体" w:hAnsi="宋体" w:cs="宋体" w:hint="eastAsia"/>
          <w:color w:val="000000" w:themeColor="text1"/>
          <w:szCs w:val="22"/>
        </w:rPr>
        <w:t>桥式抓斗卸船机</w:t>
      </w:r>
      <w:r w:rsidRPr="005110D1">
        <w:rPr>
          <w:rFonts w:ascii="宋体" w:eastAsia="宋体" w:hAnsi="宋体" w:cs="宋体" w:hint="eastAsia"/>
          <w:color w:val="000000" w:themeColor="text1"/>
          <w:szCs w:val="22"/>
        </w:rPr>
        <w:t>发生了移动，应发出警示。</w:t>
      </w:r>
    </w:p>
    <w:p w14:paraId="7D494814" w14:textId="77777777" w:rsidR="007164D8"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安全防护系统</w:t>
      </w:r>
      <w:r w:rsidRPr="005110D1">
        <w:rPr>
          <w:rFonts w:ascii="宋体" w:eastAsia="宋体" w:hAnsi="宋体" w:cs="宋体" w:hint="eastAsia"/>
          <w:color w:val="000000" w:themeColor="text1"/>
          <w:szCs w:val="22"/>
        </w:rPr>
        <w:t>应考虑突发停电状况，配备紧急供电装置，使</w:t>
      </w:r>
      <w:r>
        <w:rPr>
          <w:rFonts w:ascii="宋体" w:eastAsia="宋体" w:hAnsi="宋体" w:cs="宋体" w:hint="eastAsia"/>
          <w:color w:val="000000" w:themeColor="text1"/>
          <w:szCs w:val="22"/>
        </w:rPr>
        <w:t>桥式抓斗卸船机</w:t>
      </w:r>
      <w:r w:rsidRPr="005110D1">
        <w:rPr>
          <w:rFonts w:ascii="宋体" w:eastAsia="宋体" w:hAnsi="宋体" w:cs="宋体" w:hint="eastAsia"/>
          <w:color w:val="000000" w:themeColor="text1"/>
          <w:szCs w:val="22"/>
        </w:rPr>
        <w:t>在突发停电时也能进行紧急放置、自动防风抗滑等操作。</w:t>
      </w:r>
    </w:p>
    <w:p w14:paraId="7F5F272A" w14:textId="77777777" w:rsidR="007164D8" w:rsidRDefault="007164D8" w:rsidP="007164D8">
      <w:pPr>
        <w:pStyle w:val="affd"/>
        <w:spacing w:before="156" w:after="156"/>
        <w:ind w:left="709" w:hanging="709"/>
        <w:rPr>
          <w:bCs/>
          <w:color w:val="000000" w:themeColor="text1"/>
        </w:rPr>
      </w:pPr>
      <w:r w:rsidRPr="00AB3062">
        <w:rPr>
          <w:rFonts w:hint="eastAsia"/>
          <w:bCs/>
          <w:color w:val="000000" w:themeColor="text1"/>
        </w:rPr>
        <w:t>人机交互安全</w:t>
      </w:r>
    </w:p>
    <w:p w14:paraId="006E78DD" w14:textId="77777777" w:rsidR="007164D8" w:rsidRPr="00AB3062" w:rsidRDefault="007164D8" w:rsidP="007164D8">
      <w:pPr>
        <w:pStyle w:val="affe"/>
        <w:spacing w:before="156" w:after="156"/>
        <w:ind w:firstLine="420"/>
        <w:rPr>
          <w:rFonts w:ascii="宋体" w:eastAsia="宋体" w:hAnsi="宋体" w:cs="宋体"/>
          <w:color w:val="000000" w:themeColor="text1"/>
          <w:szCs w:val="22"/>
        </w:rPr>
      </w:pPr>
      <w:r w:rsidRPr="005110D1">
        <w:rPr>
          <w:rFonts w:ascii="宋体" w:eastAsia="宋体" w:hAnsi="宋体" w:cs="宋体" w:hint="eastAsia"/>
          <w:color w:val="000000" w:themeColor="text1"/>
          <w:szCs w:val="22"/>
        </w:rPr>
        <w:t>人机交互</w:t>
      </w:r>
      <w:r>
        <w:rPr>
          <w:rFonts w:ascii="宋体" w:eastAsia="宋体" w:hAnsi="宋体" w:cs="宋体" w:hint="eastAsia"/>
          <w:color w:val="000000" w:themeColor="text1"/>
          <w:szCs w:val="22"/>
        </w:rPr>
        <w:t>界面的</w:t>
      </w:r>
      <w:r w:rsidRPr="005110D1">
        <w:rPr>
          <w:rFonts w:ascii="宋体" w:eastAsia="宋体" w:hAnsi="宋体" w:cs="宋体" w:hint="eastAsia"/>
          <w:color w:val="000000" w:themeColor="text1"/>
          <w:szCs w:val="22"/>
        </w:rPr>
        <w:t>任何一个数据、指令输入口都需要具备数据或指令的合规性和正确性校验功能，错误数据或指令应被拒绝。</w:t>
      </w:r>
    </w:p>
    <w:p w14:paraId="291F5A7A" w14:textId="77777777" w:rsidR="007164D8" w:rsidRPr="00AB3062" w:rsidRDefault="007164D8" w:rsidP="007164D8">
      <w:pPr>
        <w:pStyle w:val="affe"/>
        <w:spacing w:before="156" w:after="156"/>
        <w:ind w:firstLine="420"/>
        <w:rPr>
          <w:rFonts w:ascii="宋体" w:eastAsia="宋体" w:hAnsi="宋体" w:cs="宋体"/>
          <w:color w:val="000000" w:themeColor="text1"/>
          <w:szCs w:val="22"/>
        </w:rPr>
      </w:pPr>
      <w:r w:rsidRPr="005110D1">
        <w:rPr>
          <w:rFonts w:ascii="宋体" w:eastAsia="宋体" w:hAnsi="宋体" w:cs="宋体" w:hint="eastAsia"/>
          <w:color w:val="000000" w:themeColor="text1"/>
          <w:szCs w:val="22"/>
        </w:rPr>
        <w:t>当现场设备运转出现问题或信息流程出现异常无法继续运行时，人机交互</w:t>
      </w:r>
      <w:r>
        <w:rPr>
          <w:rFonts w:ascii="宋体" w:eastAsia="宋体" w:hAnsi="宋体" w:cs="宋体" w:hint="eastAsia"/>
          <w:color w:val="000000" w:themeColor="text1"/>
          <w:szCs w:val="22"/>
        </w:rPr>
        <w:t>界面</w:t>
      </w:r>
      <w:r w:rsidRPr="005110D1">
        <w:rPr>
          <w:rFonts w:ascii="宋体" w:eastAsia="宋体" w:hAnsi="宋体" w:cs="宋体" w:hint="eastAsia"/>
          <w:color w:val="000000" w:themeColor="text1"/>
          <w:szCs w:val="22"/>
        </w:rPr>
        <w:t>应立即发出警示，以便操作人员第一时间发现并处理异常情况。</w:t>
      </w:r>
    </w:p>
    <w:p w14:paraId="32DEC9E5" w14:textId="77777777" w:rsidR="007164D8" w:rsidRPr="00AB3062" w:rsidRDefault="007164D8" w:rsidP="007164D8">
      <w:pPr>
        <w:pStyle w:val="affe"/>
        <w:spacing w:before="156" w:after="156"/>
        <w:ind w:firstLine="420"/>
        <w:rPr>
          <w:rFonts w:ascii="宋体" w:eastAsia="宋体" w:hAnsi="宋体" w:cs="宋体"/>
          <w:color w:val="000000" w:themeColor="text1"/>
          <w:szCs w:val="22"/>
        </w:rPr>
      </w:pPr>
      <w:r w:rsidRPr="005110D1">
        <w:rPr>
          <w:rFonts w:ascii="宋体" w:eastAsia="宋体" w:hAnsi="宋体" w:cs="宋体" w:hint="eastAsia"/>
          <w:color w:val="000000" w:themeColor="text1"/>
          <w:szCs w:val="22"/>
        </w:rPr>
        <w:t>当任何区域出现紧急情况时，操作人员应能通过监控</w:t>
      </w:r>
      <w:r>
        <w:rPr>
          <w:rFonts w:ascii="宋体" w:eastAsia="宋体" w:hAnsi="宋体" w:cs="宋体" w:hint="eastAsia"/>
          <w:color w:val="000000" w:themeColor="text1"/>
          <w:szCs w:val="22"/>
        </w:rPr>
        <w:t>设备</w:t>
      </w:r>
      <w:r w:rsidRPr="005110D1">
        <w:rPr>
          <w:rFonts w:ascii="宋体" w:eastAsia="宋体" w:hAnsi="宋体" w:cs="宋体" w:hint="eastAsia"/>
          <w:color w:val="000000" w:themeColor="text1"/>
          <w:szCs w:val="22"/>
        </w:rPr>
        <w:t>、通信设备随时连线，快速处理紧急事件，避免事态扩大或失控。</w:t>
      </w:r>
    </w:p>
    <w:p w14:paraId="27F437CA" w14:textId="77777777" w:rsidR="007164D8" w:rsidRPr="00AB3062"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安全防护系统应</w:t>
      </w:r>
      <w:r w:rsidRPr="005110D1">
        <w:rPr>
          <w:rFonts w:ascii="宋体" w:eastAsia="宋体" w:hAnsi="宋体" w:cs="宋体" w:hint="eastAsia"/>
          <w:color w:val="000000" w:themeColor="text1"/>
          <w:szCs w:val="22"/>
        </w:rPr>
        <w:t>运用数据模型或运算方法分析后台设备和作业数据，从而得出设备安全状态以及发展趋势，及时消除安全隐患。</w:t>
      </w:r>
    </w:p>
    <w:p w14:paraId="5F0CF731" w14:textId="77777777" w:rsidR="007164D8" w:rsidRPr="00AB3062"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w:t>
      </w:r>
      <w:r w:rsidRPr="005110D1">
        <w:rPr>
          <w:rFonts w:ascii="宋体" w:eastAsia="宋体" w:hAnsi="宋体" w:cs="宋体" w:hint="eastAsia"/>
          <w:color w:val="000000" w:themeColor="text1"/>
          <w:szCs w:val="22"/>
        </w:rPr>
        <w:t>在自动运行时，应一直使用声、光或其他易于被人察觉的</w:t>
      </w:r>
      <w:r>
        <w:rPr>
          <w:rFonts w:ascii="宋体" w:eastAsia="宋体" w:hAnsi="宋体" w:cs="宋体" w:hint="eastAsia"/>
          <w:color w:val="000000" w:themeColor="text1"/>
          <w:szCs w:val="22"/>
        </w:rPr>
        <w:t>形式</w:t>
      </w:r>
      <w:r w:rsidRPr="005110D1">
        <w:rPr>
          <w:rFonts w:ascii="宋体" w:eastAsia="宋体" w:hAnsi="宋体" w:cs="宋体" w:hint="eastAsia"/>
          <w:color w:val="000000" w:themeColor="text1"/>
          <w:szCs w:val="22"/>
        </w:rPr>
        <w:t>进行警告，以保证进入</w:t>
      </w:r>
      <w:r>
        <w:rPr>
          <w:rFonts w:ascii="宋体" w:eastAsia="宋体" w:hAnsi="宋体" w:cs="宋体" w:hint="eastAsia"/>
          <w:color w:val="000000" w:themeColor="text1"/>
          <w:szCs w:val="22"/>
        </w:rPr>
        <w:t>桥式抓斗卸船机</w:t>
      </w:r>
      <w:r w:rsidRPr="005110D1">
        <w:rPr>
          <w:rFonts w:ascii="宋体" w:eastAsia="宋体" w:hAnsi="宋体" w:cs="宋体" w:hint="eastAsia"/>
          <w:color w:val="000000" w:themeColor="text1"/>
          <w:szCs w:val="22"/>
        </w:rPr>
        <w:t>作业区域的人员可以随时知道</w:t>
      </w:r>
      <w:r>
        <w:rPr>
          <w:rFonts w:ascii="宋体" w:eastAsia="宋体" w:hAnsi="宋体" w:cs="宋体" w:hint="eastAsia"/>
          <w:color w:val="000000" w:themeColor="text1"/>
          <w:szCs w:val="22"/>
        </w:rPr>
        <w:t>桥式抓斗卸船机</w:t>
      </w:r>
      <w:r w:rsidRPr="005110D1">
        <w:rPr>
          <w:rFonts w:ascii="宋体" w:eastAsia="宋体" w:hAnsi="宋体" w:cs="宋体" w:hint="eastAsia"/>
          <w:color w:val="000000" w:themeColor="text1"/>
          <w:szCs w:val="22"/>
        </w:rPr>
        <w:t>处于运行状态。</w:t>
      </w:r>
    </w:p>
    <w:p w14:paraId="0F73FAD8" w14:textId="77777777" w:rsidR="007164D8" w:rsidRPr="00AB3062"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桥式抓斗卸船机</w:t>
      </w:r>
      <w:r w:rsidRPr="005110D1">
        <w:rPr>
          <w:rFonts w:ascii="宋体" w:eastAsia="宋体" w:hAnsi="宋体" w:cs="宋体" w:hint="eastAsia"/>
          <w:color w:val="000000" w:themeColor="text1"/>
          <w:szCs w:val="22"/>
        </w:rPr>
        <w:t>控制系统应具有现场和远程的紧急停止开关或接口，且此开关或接口应具有高度可辨识的形状、颜色等特征，并放置在便于操作人员随时激活的位置，保证</w:t>
      </w:r>
      <w:r>
        <w:rPr>
          <w:rFonts w:ascii="宋体" w:eastAsia="宋体" w:hAnsi="宋体" w:cs="宋体" w:hint="eastAsia"/>
          <w:color w:val="000000" w:themeColor="text1"/>
          <w:szCs w:val="22"/>
        </w:rPr>
        <w:t>桥式抓斗卸船机</w:t>
      </w:r>
      <w:r w:rsidRPr="005110D1">
        <w:rPr>
          <w:rFonts w:ascii="宋体" w:eastAsia="宋体" w:hAnsi="宋体" w:cs="宋体" w:hint="eastAsia"/>
          <w:color w:val="000000" w:themeColor="text1"/>
          <w:szCs w:val="22"/>
        </w:rPr>
        <w:t>的测试开发人员、远程操作人员可以在紧急情况下可在短时间内停止</w:t>
      </w:r>
      <w:r>
        <w:rPr>
          <w:rFonts w:ascii="宋体" w:eastAsia="宋体" w:hAnsi="宋体" w:cs="宋体" w:hint="eastAsia"/>
          <w:color w:val="000000" w:themeColor="text1"/>
          <w:szCs w:val="22"/>
        </w:rPr>
        <w:t>桥式抓斗卸船机</w:t>
      </w:r>
      <w:r w:rsidRPr="005110D1">
        <w:rPr>
          <w:rFonts w:ascii="宋体" w:eastAsia="宋体" w:hAnsi="宋体" w:cs="宋体" w:hint="eastAsia"/>
          <w:color w:val="000000" w:themeColor="text1"/>
          <w:szCs w:val="22"/>
        </w:rPr>
        <w:t>的动作。</w:t>
      </w:r>
    </w:p>
    <w:p w14:paraId="6F6AD8C7" w14:textId="77777777" w:rsidR="007164D8" w:rsidRPr="00AB3062" w:rsidRDefault="007164D8" w:rsidP="007164D8">
      <w:pPr>
        <w:pStyle w:val="affe"/>
        <w:spacing w:before="156" w:after="156"/>
        <w:ind w:firstLine="420"/>
        <w:rPr>
          <w:rFonts w:ascii="宋体" w:eastAsia="宋体" w:hAnsi="宋体" w:cs="宋体"/>
          <w:color w:val="000000" w:themeColor="text1"/>
          <w:szCs w:val="22"/>
        </w:rPr>
      </w:pPr>
      <w:r>
        <w:rPr>
          <w:rFonts w:ascii="宋体" w:eastAsia="宋体" w:hAnsi="宋体" w:cs="宋体" w:hint="eastAsia"/>
          <w:color w:val="000000" w:themeColor="text1"/>
          <w:szCs w:val="22"/>
        </w:rPr>
        <w:t>各系统的</w:t>
      </w:r>
      <w:r w:rsidRPr="005110D1">
        <w:rPr>
          <w:rFonts w:ascii="宋体" w:eastAsia="宋体" w:hAnsi="宋体" w:cs="宋体" w:hint="eastAsia"/>
          <w:color w:val="000000" w:themeColor="text1"/>
          <w:szCs w:val="22"/>
        </w:rPr>
        <w:t>自动模式应易于切换至手动模式，但手动模式不应易于切换至自动模式。</w:t>
      </w:r>
    </w:p>
    <w:p w14:paraId="710B3FDA" w14:textId="77777777" w:rsidR="007164D8" w:rsidRPr="00AB3062" w:rsidRDefault="007164D8" w:rsidP="007164D8">
      <w:pPr>
        <w:pStyle w:val="affe"/>
        <w:spacing w:before="156" w:after="156"/>
        <w:ind w:firstLine="420"/>
        <w:rPr>
          <w:rFonts w:ascii="宋体" w:eastAsia="宋体" w:hAnsi="宋体" w:cs="宋体"/>
          <w:color w:val="000000" w:themeColor="text1"/>
          <w:szCs w:val="22"/>
        </w:rPr>
      </w:pPr>
      <w:r w:rsidRPr="005110D1">
        <w:rPr>
          <w:rFonts w:ascii="宋体" w:eastAsia="宋体" w:hAnsi="宋体" w:cs="宋体" w:hint="eastAsia"/>
          <w:color w:val="000000" w:themeColor="text1"/>
          <w:szCs w:val="22"/>
        </w:rPr>
        <w:t>各系统的手动模式对设备的操作权限应高于自动模式，即手动模式和自动模式同时对某一设备发出指令时，应以手动模式的指令为准执行。</w:t>
      </w:r>
    </w:p>
    <w:p w14:paraId="579D8E3F" w14:textId="77777777" w:rsidR="007164D8" w:rsidRDefault="007164D8" w:rsidP="007164D8">
      <w:pPr>
        <w:pStyle w:val="affe"/>
        <w:spacing w:before="156" w:after="156"/>
        <w:ind w:firstLine="420"/>
        <w:rPr>
          <w:rFonts w:ascii="宋体" w:eastAsia="宋体" w:hAnsi="宋体" w:cs="宋体"/>
          <w:color w:val="000000" w:themeColor="text1"/>
          <w:szCs w:val="22"/>
        </w:rPr>
      </w:pPr>
      <w:r w:rsidRPr="005110D1">
        <w:rPr>
          <w:rFonts w:ascii="宋体" w:eastAsia="宋体" w:hAnsi="宋体" w:cs="宋体" w:hint="eastAsia"/>
          <w:color w:val="000000" w:themeColor="text1"/>
          <w:szCs w:val="22"/>
        </w:rPr>
        <w:t>以自动模式运行时，其手动控制的设计（如操纵杆、踏板、转盘等）的设计应不对操作人员构成危险。</w:t>
      </w:r>
    </w:p>
    <w:p w14:paraId="5266F10F" w14:textId="77777777" w:rsidR="007164D8" w:rsidRDefault="007164D8" w:rsidP="007164D8">
      <w:pPr>
        <w:pStyle w:val="affd"/>
        <w:spacing w:before="156" w:after="156"/>
        <w:ind w:left="709" w:hanging="709"/>
        <w:rPr>
          <w:bCs/>
          <w:color w:val="000000" w:themeColor="text1"/>
        </w:rPr>
      </w:pPr>
      <w:r w:rsidRPr="00AB3062">
        <w:rPr>
          <w:rFonts w:hint="eastAsia"/>
          <w:bCs/>
          <w:color w:val="000000" w:themeColor="text1"/>
        </w:rPr>
        <w:t>电气设备安全</w:t>
      </w:r>
    </w:p>
    <w:p w14:paraId="523AB50C" w14:textId="77777777" w:rsidR="007164D8" w:rsidRPr="004E26EF" w:rsidRDefault="007164D8" w:rsidP="007164D8">
      <w:pPr>
        <w:pStyle w:val="affd"/>
        <w:numPr>
          <w:ilvl w:val="2"/>
          <w:numId w:val="0"/>
        </w:numPr>
        <w:spacing w:before="156" w:after="156"/>
        <w:ind w:firstLineChars="200" w:firstLine="420"/>
        <w:rPr>
          <w:rFonts w:ascii="宋体" w:eastAsia="宋体"/>
          <w:bCs/>
          <w:color w:val="000000" w:themeColor="text1"/>
        </w:rPr>
      </w:pPr>
      <w:r w:rsidRPr="004E26EF">
        <w:rPr>
          <w:rFonts w:ascii="宋体" w:eastAsia="宋体" w:hint="eastAsia"/>
          <w:bCs/>
          <w:color w:val="000000" w:themeColor="text1"/>
        </w:rPr>
        <w:t>电气设备的设计、选择、安装等</w:t>
      </w:r>
      <w:r w:rsidRPr="00F12F34">
        <w:rPr>
          <w:rFonts w:ascii="宋体" w:eastAsia="宋体" w:hint="eastAsia"/>
          <w:bCs/>
        </w:rPr>
        <w:t xml:space="preserve">应符合GB/T </w:t>
      </w:r>
      <w:r w:rsidR="00234DD6" w:rsidRPr="00F12F34">
        <w:rPr>
          <w:rFonts w:ascii="宋体" w:eastAsia="宋体"/>
          <w:bCs/>
        </w:rPr>
        <w:t>26475</w:t>
      </w:r>
      <w:r w:rsidRPr="00F12F34">
        <w:rPr>
          <w:rFonts w:ascii="宋体" w:eastAsia="宋体" w:hint="eastAsia"/>
          <w:bCs/>
        </w:rPr>
        <w:t>中的对电</w:t>
      </w:r>
      <w:r w:rsidRPr="004E26EF">
        <w:rPr>
          <w:rFonts w:ascii="宋体" w:eastAsia="宋体" w:hint="eastAsia"/>
          <w:bCs/>
          <w:color w:val="000000" w:themeColor="text1"/>
        </w:rPr>
        <w:t>气设备的相关规定。</w:t>
      </w:r>
    </w:p>
    <w:p w14:paraId="31407D14" w14:textId="77777777" w:rsidR="007164D8" w:rsidRDefault="007164D8" w:rsidP="007164D8">
      <w:pPr>
        <w:pStyle w:val="affd"/>
        <w:spacing w:before="156" w:after="156"/>
        <w:ind w:left="709" w:hanging="709"/>
        <w:rPr>
          <w:bCs/>
          <w:color w:val="000000" w:themeColor="text1"/>
        </w:rPr>
      </w:pPr>
      <w:r w:rsidRPr="00707F15">
        <w:rPr>
          <w:rFonts w:hint="eastAsia"/>
          <w:bCs/>
          <w:color w:val="000000" w:themeColor="text1"/>
        </w:rPr>
        <w:t>信息指令安全</w:t>
      </w:r>
    </w:p>
    <w:p w14:paraId="120B3B70" w14:textId="77777777" w:rsidR="007164D8" w:rsidRPr="00AB3062" w:rsidRDefault="007164D8" w:rsidP="007164D8">
      <w:pPr>
        <w:pStyle w:val="affe"/>
        <w:spacing w:before="156" w:after="156"/>
        <w:ind w:firstLine="420"/>
        <w:rPr>
          <w:rFonts w:ascii="宋体" w:eastAsia="宋体" w:hAnsi="宋体" w:cs="宋体"/>
          <w:color w:val="000000" w:themeColor="text1"/>
          <w:szCs w:val="22"/>
        </w:rPr>
      </w:pPr>
      <w:r w:rsidRPr="00435DF0">
        <w:rPr>
          <w:rFonts w:ascii="宋体" w:eastAsia="宋体" w:hAnsi="宋体" w:cs="宋体" w:hint="eastAsia"/>
          <w:color w:val="000000" w:themeColor="text1"/>
          <w:szCs w:val="22"/>
        </w:rPr>
        <w:t>各系统、各设备</w:t>
      </w:r>
      <w:r>
        <w:rPr>
          <w:rFonts w:ascii="宋体" w:eastAsia="宋体" w:hAnsi="宋体" w:cs="宋体" w:hint="eastAsia"/>
          <w:color w:val="000000" w:themeColor="text1"/>
          <w:szCs w:val="22"/>
        </w:rPr>
        <w:t>之间</w:t>
      </w:r>
      <w:r w:rsidRPr="00435DF0">
        <w:rPr>
          <w:rFonts w:ascii="宋体" w:eastAsia="宋体" w:hAnsi="宋体" w:cs="宋体" w:hint="eastAsia"/>
          <w:color w:val="000000" w:themeColor="text1"/>
          <w:szCs w:val="22"/>
        </w:rPr>
        <w:t>进行信息传输时，需保证信息在经历传输过程后的完整性。</w:t>
      </w:r>
    </w:p>
    <w:p w14:paraId="53F402FD" w14:textId="77777777" w:rsidR="007164D8" w:rsidRPr="00AB3062" w:rsidRDefault="007164D8" w:rsidP="007164D8">
      <w:pPr>
        <w:pStyle w:val="affe"/>
        <w:spacing w:before="156" w:after="156"/>
        <w:ind w:firstLine="420"/>
        <w:rPr>
          <w:rFonts w:ascii="宋体" w:eastAsia="宋体" w:hAnsi="宋体" w:cs="宋体"/>
          <w:color w:val="000000" w:themeColor="text1"/>
          <w:szCs w:val="22"/>
        </w:rPr>
      </w:pPr>
      <w:r w:rsidRPr="00435DF0">
        <w:rPr>
          <w:rFonts w:ascii="宋体" w:eastAsia="宋体" w:hAnsi="宋体" w:cs="宋体" w:hint="eastAsia"/>
          <w:color w:val="000000" w:themeColor="text1"/>
          <w:szCs w:val="22"/>
        </w:rPr>
        <w:t>信息及指令传输时应充分加密，防止数据干扰和恶意入侵。</w:t>
      </w:r>
    </w:p>
    <w:p w14:paraId="532392CE" w14:textId="77777777" w:rsidR="007164D8" w:rsidRPr="00AB3062" w:rsidRDefault="007164D8" w:rsidP="007164D8">
      <w:pPr>
        <w:pStyle w:val="affe"/>
        <w:spacing w:before="156" w:after="156"/>
        <w:ind w:firstLine="420"/>
        <w:rPr>
          <w:rFonts w:ascii="宋体" w:eastAsia="宋体" w:hAnsi="宋体" w:cs="宋体"/>
          <w:color w:val="000000" w:themeColor="text1"/>
          <w:szCs w:val="22"/>
        </w:rPr>
      </w:pPr>
      <w:r w:rsidRPr="00435DF0">
        <w:rPr>
          <w:rFonts w:ascii="宋体" w:eastAsia="宋体" w:hAnsi="宋体" w:cs="宋体" w:hint="eastAsia"/>
          <w:color w:val="000000" w:themeColor="text1"/>
          <w:szCs w:val="22"/>
        </w:rPr>
        <w:t>各系统、各设备之间进行信息交互时，应在指令层面验证指令的合理性，如动作指令的位移最大值是否超过机构可到达的安全极限等，并在验证到指令不合理时进行中断并向人机交互</w:t>
      </w:r>
      <w:r>
        <w:rPr>
          <w:rFonts w:ascii="宋体" w:eastAsia="宋体" w:hAnsi="宋体" w:cs="宋体" w:hint="eastAsia"/>
          <w:color w:val="000000" w:themeColor="text1"/>
          <w:szCs w:val="22"/>
        </w:rPr>
        <w:t>界面</w:t>
      </w:r>
      <w:r w:rsidRPr="00435DF0">
        <w:rPr>
          <w:rFonts w:ascii="宋体" w:eastAsia="宋体" w:hAnsi="宋体" w:cs="宋体" w:hint="eastAsia"/>
          <w:color w:val="000000" w:themeColor="text1"/>
          <w:szCs w:val="22"/>
        </w:rPr>
        <w:t>发出警告。</w:t>
      </w:r>
    </w:p>
    <w:p w14:paraId="16C3BC16" w14:textId="77777777" w:rsidR="007164D8" w:rsidRPr="00AB3062" w:rsidRDefault="007164D8" w:rsidP="007164D8">
      <w:pPr>
        <w:pStyle w:val="affe"/>
        <w:spacing w:before="156" w:after="156"/>
        <w:ind w:firstLine="420"/>
        <w:rPr>
          <w:rFonts w:ascii="宋体" w:eastAsia="宋体" w:hAnsi="宋体" w:cs="宋体"/>
          <w:color w:val="000000" w:themeColor="text1"/>
          <w:szCs w:val="22"/>
        </w:rPr>
      </w:pPr>
      <w:r w:rsidRPr="00435DF0">
        <w:rPr>
          <w:rFonts w:ascii="宋体" w:eastAsia="宋体" w:hAnsi="宋体" w:cs="宋体" w:hint="eastAsia"/>
          <w:color w:val="000000" w:themeColor="text1"/>
          <w:szCs w:val="22"/>
        </w:rPr>
        <w:t>应配备对各种操作进行权限验证的功能或装置，在</w:t>
      </w:r>
      <w:r>
        <w:rPr>
          <w:rFonts w:ascii="宋体" w:eastAsia="宋体" w:hAnsi="宋体" w:cs="宋体" w:hint="eastAsia"/>
          <w:color w:val="000000" w:themeColor="text1"/>
          <w:szCs w:val="22"/>
        </w:rPr>
        <w:t>桥式抓斗卸船机</w:t>
      </w:r>
      <w:r w:rsidRPr="00435DF0">
        <w:rPr>
          <w:rFonts w:ascii="宋体" w:eastAsia="宋体" w:hAnsi="宋体" w:cs="宋体" w:hint="eastAsia"/>
          <w:color w:val="000000" w:themeColor="text1"/>
          <w:szCs w:val="22"/>
        </w:rPr>
        <w:t>处于运行、远程操作、</w:t>
      </w:r>
      <w:r w:rsidRPr="00435DF0">
        <w:rPr>
          <w:rFonts w:ascii="宋体" w:eastAsia="宋体" w:hAnsi="宋体" w:cs="宋体" w:hint="eastAsia"/>
          <w:color w:val="000000" w:themeColor="text1"/>
          <w:szCs w:val="22"/>
        </w:rPr>
        <w:lastRenderedPageBreak/>
        <w:t>性能调试等工况下，需要对相关操作进行权限验证，避免非授权人员对</w:t>
      </w:r>
      <w:r>
        <w:rPr>
          <w:rFonts w:ascii="宋体" w:eastAsia="宋体" w:hAnsi="宋体" w:cs="宋体" w:hint="eastAsia"/>
          <w:color w:val="000000" w:themeColor="text1"/>
          <w:szCs w:val="22"/>
        </w:rPr>
        <w:t>桥式抓斗卸船机</w:t>
      </w:r>
      <w:r w:rsidRPr="00435DF0">
        <w:rPr>
          <w:rFonts w:ascii="宋体" w:eastAsia="宋体" w:hAnsi="宋体" w:cs="宋体" w:hint="eastAsia"/>
          <w:color w:val="000000" w:themeColor="text1"/>
          <w:szCs w:val="22"/>
        </w:rPr>
        <w:t>进行操作。其次，授权验证的过程应具备加密功能，如</w:t>
      </w:r>
      <w:r>
        <w:rPr>
          <w:rFonts w:ascii="宋体" w:eastAsia="宋体" w:hAnsi="宋体" w:cs="宋体" w:hint="eastAsia"/>
          <w:color w:val="000000" w:themeColor="text1"/>
          <w:szCs w:val="22"/>
        </w:rPr>
        <w:t>使用</w:t>
      </w:r>
      <w:r w:rsidRPr="00435DF0">
        <w:rPr>
          <w:rFonts w:ascii="宋体" w:eastAsia="宋体" w:hAnsi="宋体" w:cs="宋体" w:hint="eastAsia"/>
          <w:color w:val="000000" w:themeColor="text1"/>
          <w:szCs w:val="22"/>
        </w:rPr>
        <w:t>钥匙、密钥</w:t>
      </w:r>
      <w:r>
        <w:rPr>
          <w:rFonts w:ascii="宋体" w:eastAsia="宋体" w:hAnsi="宋体" w:cs="宋体" w:hint="eastAsia"/>
          <w:color w:val="000000" w:themeColor="text1"/>
          <w:szCs w:val="22"/>
        </w:rPr>
        <w:t>或</w:t>
      </w:r>
      <w:r w:rsidRPr="00435DF0">
        <w:rPr>
          <w:rFonts w:ascii="宋体" w:eastAsia="宋体" w:hAnsi="宋体" w:cs="宋体" w:hint="eastAsia"/>
          <w:color w:val="000000" w:themeColor="text1"/>
          <w:szCs w:val="22"/>
        </w:rPr>
        <w:t>其他加密方法的工具等。</w:t>
      </w:r>
    </w:p>
    <w:p w14:paraId="6E1343E6" w14:textId="77777777" w:rsidR="007164D8" w:rsidRPr="00AB3062" w:rsidRDefault="007164D8" w:rsidP="007164D8">
      <w:pPr>
        <w:pStyle w:val="affe"/>
        <w:spacing w:before="156" w:after="156"/>
        <w:ind w:firstLine="420"/>
        <w:rPr>
          <w:rFonts w:ascii="宋体" w:eastAsia="宋体" w:hAnsi="宋体" w:cs="宋体"/>
          <w:color w:val="000000" w:themeColor="text1"/>
          <w:szCs w:val="22"/>
        </w:rPr>
      </w:pPr>
      <w:r w:rsidRPr="00435DF0">
        <w:rPr>
          <w:rFonts w:ascii="宋体" w:eastAsia="宋体" w:hAnsi="宋体" w:cs="宋体" w:hint="eastAsia"/>
          <w:color w:val="000000" w:themeColor="text1"/>
          <w:szCs w:val="22"/>
        </w:rPr>
        <w:t>若提供的远程操作接口的实现形式为电脑网页、客户端等使用TCP/IP协议进行数据传输的方式，则其数据通信需采用SSL等稳定可靠的加密方法进行加密传输，在服务器端不使用明文保存密码。</w:t>
      </w:r>
    </w:p>
    <w:p w14:paraId="7420B953" w14:textId="77777777" w:rsidR="007164D8" w:rsidRPr="00AB3062" w:rsidRDefault="007164D8" w:rsidP="007164D8">
      <w:pPr>
        <w:pStyle w:val="affe"/>
        <w:spacing w:before="156" w:after="156"/>
        <w:ind w:firstLine="420"/>
        <w:rPr>
          <w:rFonts w:ascii="宋体" w:eastAsia="宋体" w:hAnsi="宋体" w:cs="宋体"/>
          <w:color w:val="000000" w:themeColor="text1"/>
          <w:szCs w:val="22"/>
        </w:rPr>
      </w:pPr>
      <w:r w:rsidRPr="00435DF0">
        <w:rPr>
          <w:rFonts w:ascii="宋体" w:eastAsia="宋体" w:hAnsi="宋体" w:cs="宋体" w:hint="eastAsia"/>
          <w:color w:val="000000" w:themeColor="text1"/>
          <w:szCs w:val="22"/>
        </w:rPr>
        <w:t>应采用冗余备份的形式进行重要数据</w:t>
      </w:r>
      <w:r>
        <w:rPr>
          <w:rFonts w:ascii="宋体" w:eastAsia="宋体" w:hAnsi="宋体" w:cs="宋体" w:hint="eastAsia"/>
          <w:color w:val="000000" w:themeColor="text1"/>
          <w:szCs w:val="22"/>
        </w:rPr>
        <w:t>的</w:t>
      </w:r>
      <w:r w:rsidRPr="00435DF0">
        <w:rPr>
          <w:rFonts w:ascii="宋体" w:eastAsia="宋体" w:hAnsi="宋体" w:cs="宋体" w:hint="eastAsia"/>
          <w:color w:val="000000" w:themeColor="text1"/>
          <w:szCs w:val="22"/>
        </w:rPr>
        <w:t>存储。</w:t>
      </w:r>
    </w:p>
    <w:p w14:paraId="26729F36" w14:textId="77777777" w:rsidR="007164D8" w:rsidRPr="00435DF0" w:rsidRDefault="007164D8" w:rsidP="007164D8">
      <w:pPr>
        <w:pStyle w:val="affe"/>
        <w:spacing w:before="156" w:after="156"/>
        <w:ind w:firstLine="420"/>
        <w:rPr>
          <w:rFonts w:ascii="宋体" w:eastAsia="宋体" w:hAnsi="宋体" w:cs="宋体"/>
          <w:color w:val="000000" w:themeColor="text1"/>
          <w:szCs w:val="22"/>
        </w:rPr>
      </w:pPr>
      <w:r w:rsidRPr="00435DF0">
        <w:rPr>
          <w:rFonts w:ascii="宋体" w:eastAsia="宋体" w:hAnsi="宋体" w:cs="宋体" w:hint="eastAsia"/>
          <w:color w:val="000000" w:themeColor="text1"/>
          <w:szCs w:val="22"/>
        </w:rPr>
        <w:t>系统服务器至少有两套，定时同步，互作备份，以保证其中一套损坏维修时不影响生产作业。</w:t>
      </w:r>
    </w:p>
    <w:p w14:paraId="1652B06A" w14:textId="2871DE9B" w:rsidR="007164D8" w:rsidRPr="005110D1" w:rsidRDefault="007164D8" w:rsidP="007164D8">
      <w:pPr>
        <w:pStyle w:val="affe"/>
        <w:spacing w:before="156" w:after="156"/>
        <w:ind w:firstLine="420"/>
      </w:pPr>
      <w:r w:rsidRPr="00435DF0">
        <w:rPr>
          <w:rFonts w:ascii="宋体" w:eastAsia="宋体" w:hAnsi="宋体" w:cs="宋体" w:hint="eastAsia"/>
          <w:color w:val="000000" w:themeColor="text1"/>
          <w:szCs w:val="22"/>
        </w:rPr>
        <w:t>各系统的远程操作接口应与系统的核心进行软件或硬件的隔离，防止通过接口进行的网络入侵。</w:t>
      </w:r>
    </w:p>
    <w:p w14:paraId="140F29FB" w14:textId="1E832958" w:rsidR="00D27624" w:rsidRDefault="00D27624" w:rsidP="00D27624">
      <w:pPr>
        <w:pStyle w:val="affc"/>
        <w:spacing w:before="312" w:after="312"/>
        <w:rPr>
          <w:bCs/>
        </w:rPr>
      </w:pPr>
      <w:r>
        <w:rPr>
          <w:rFonts w:hint="eastAsia"/>
          <w:bCs/>
        </w:rPr>
        <w:t>试验方法</w:t>
      </w:r>
    </w:p>
    <w:p w14:paraId="0204C47B" w14:textId="77777777" w:rsidR="00EB0F09" w:rsidRDefault="00EB0F09" w:rsidP="00EB0F09">
      <w:pPr>
        <w:pStyle w:val="affd"/>
        <w:spacing w:before="156" w:after="156"/>
        <w:ind w:left="709" w:hanging="709"/>
        <w:rPr>
          <w:bCs/>
          <w:color w:val="000000" w:themeColor="text1"/>
        </w:rPr>
      </w:pPr>
      <w:r>
        <w:rPr>
          <w:rFonts w:hint="eastAsia"/>
          <w:bCs/>
          <w:color w:val="000000" w:themeColor="text1"/>
        </w:rPr>
        <w:t>通则</w:t>
      </w:r>
    </w:p>
    <w:p w14:paraId="7D8599FB" w14:textId="1D23DDEE" w:rsidR="00D27624" w:rsidRPr="00EB0F09" w:rsidRDefault="00EB0F09" w:rsidP="00EB0F09">
      <w:pPr>
        <w:pStyle w:val="affd"/>
        <w:numPr>
          <w:ilvl w:val="0"/>
          <w:numId w:val="0"/>
        </w:numPr>
        <w:spacing w:before="156" w:after="156"/>
        <w:ind w:left="709"/>
        <w:rPr>
          <w:rFonts w:ascii="宋体" w:eastAsia="宋体" w:hAnsi="宋体" w:cs="宋体"/>
          <w:color w:val="000000" w:themeColor="text1"/>
          <w:szCs w:val="22"/>
        </w:rPr>
      </w:pPr>
      <w:r w:rsidRPr="00EB0F09">
        <w:rPr>
          <w:rFonts w:ascii="宋体" w:eastAsia="宋体" w:hAnsi="宋体" w:cs="宋体"/>
          <w:color w:val="000000" w:themeColor="text1"/>
          <w:szCs w:val="22"/>
        </w:rPr>
        <w:t>桥式抓斗卸船机自动化控制系统</w:t>
      </w:r>
      <w:r>
        <w:rPr>
          <w:rFonts w:ascii="宋体" w:eastAsia="宋体" w:hAnsi="宋体" w:cs="宋体" w:hint="eastAsia"/>
          <w:color w:val="000000" w:themeColor="text1"/>
          <w:szCs w:val="22"/>
        </w:rPr>
        <w:t>试验应遵循G</w:t>
      </w:r>
      <w:r>
        <w:rPr>
          <w:rFonts w:ascii="宋体" w:eastAsia="宋体" w:hAnsi="宋体" w:cs="宋体"/>
          <w:color w:val="000000" w:themeColor="text1"/>
          <w:szCs w:val="22"/>
        </w:rPr>
        <w:t xml:space="preserve">B/T </w:t>
      </w:r>
      <w:r>
        <w:rPr>
          <w:rFonts w:ascii="宋体" w:eastAsia="宋体" w:hAnsi="宋体" w:cs="宋体" w:hint="eastAsia"/>
          <w:color w:val="000000" w:themeColor="text1"/>
          <w:szCs w:val="22"/>
        </w:rPr>
        <w:t>5905规定的规范和程序。</w:t>
      </w:r>
    </w:p>
    <w:p w14:paraId="7FC2ABF5" w14:textId="60FE83C8" w:rsidR="00D27624" w:rsidRDefault="00EB0F09" w:rsidP="00D27624">
      <w:pPr>
        <w:pStyle w:val="affd"/>
        <w:spacing w:before="156" w:after="156"/>
        <w:ind w:left="709" w:hanging="709"/>
        <w:rPr>
          <w:bCs/>
          <w:color w:val="000000" w:themeColor="text1"/>
        </w:rPr>
      </w:pPr>
      <w:r>
        <w:rPr>
          <w:rFonts w:hint="eastAsia"/>
          <w:bCs/>
          <w:color w:val="000000" w:themeColor="text1"/>
        </w:rPr>
        <w:t>试验条件</w:t>
      </w:r>
    </w:p>
    <w:p w14:paraId="1F127C14" w14:textId="09DE025B" w:rsidR="00EB0F09" w:rsidRDefault="00EB0F09" w:rsidP="00EB0F09">
      <w:pPr>
        <w:pStyle w:val="affff6"/>
        <w:ind w:firstLine="420"/>
        <w:rPr>
          <w:rFonts w:hAnsi="宋体" w:cs="宋体"/>
          <w:color w:val="000000" w:themeColor="text1"/>
          <w:szCs w:val="22"/>
        </w:rPr>
      </w:pPr>
      <w:r w:rsidRPr="00EB0F09">
        <w:rPr>
          <w:rFonts w:hAnsi="宋体" w:cs="宋体"/>
          <w:color w:val="000000" w:themeColor="text1"/>
          <w:szCs w:val="22"/>
        </w:rPr>
        <w:t>桥式抓斗卸船机自动化控制系统</w:t>
      </w:r>
      <w:r>
        <w:rPr>
          <w:rFonts w:hAnsi="宋体" w:cs="宋体" w:hint="eastAsia"/>
          <w:color w:val="000000" w:themeColor="text1"/>
          <w:szCs w:val="22"/>
        </w:rPr>
        <w:t>实验条件如下：</w:t>
      </w:r>
    </w:p>
    <w:p w14:paraId="250D1D93" w14:textId="257F4195" w:rsidR="00EB0F09" w:rsidRDefault="00B861D3" w:rsidP="00B861D3">
      <w:pPr>
        <w:pStyle w:val="affff6"/>
        <w:numPr>
          <w:ilvl w:val="0"/>
          <w:numId w:val="38"/>
        </w:numPr>
        <w:ind w:firstLineChars="0"/>
      </w:pPr>
      <w:r>
        <w:rPr>
          <w:rFonts w:hint="eastAsia"/>
        </w:rPr>
        <w:t>试验时风速不应大于8.3m/s（相当于4级风）；</w:t>
      </w:r>
    </w:p>
    <w:p w14:paraId="6B0FE48D" w14:textId="3EAD7B85" w:rsidR="00B861D3" w:rsidRPr="00B861D3" w:rsidRDefault="00B861D3" w:rsidP="00B861D3">
      <w:pPr>
        <w:pStyle w:val="affff6"/>
        <w:numPr>
          <w:ilvl w:val="0"/>
          <w:numId w:val="38"/>
        </w:numPr>
        <w:ind w:firstLineChars="0"/>
      </w:pPr>
      <w:r>
        <w:rPr>
          <w:rFonts w:hint="eastAsia"/>
        </w:rPr>
        <w:t>试验时温度应在-20</w:t>
      </w:r>
      <w:r>
        <w:rPr>
          <w:rFonts w:hAnsi="宋体" w:hint="eastAsia"/>
        </w:rPr>
        <w:t>℃～</w:t>
      </w:r>
      <w:r>
        <w:rPr>
          <w:rFonts w:hint="eastAsia"/>
        </w:rPr>
        <w:t>40</w:t>
      </w:r>
      <w:r>
        <w:rPr>
          <w:rFonts w:hAnsi="宋体" w:hint="eastAsia"/>
        </w:rPr>
        <w:t>℃之间；</w:t>
      </w:r>
    </w:p>
    <w:p w14:paraId="206868FF" w14:textId="7ED15281" w:rsidR="00B861D3" w:rsidRDefault="00B861D3" w:rsidP="00B861D3">
      <w:pPr>
        <w:pStyle w:val="affff6"/>
        <w:numPr>
          <w:ilvl w:val="0"/>
          <w:numId w:val="38"/>
        </w:numPr>
        <w:ind w:firstLineChars="0"/>
      </w:pPr>
      <w:r>
        <w:rPr>
          <w:rFonts w:hint="eastAsia"/>
        </w:rPr>
        <w:t>最大相对湿度不应大于95</w:t>
      </w:r>
      <w:r>
        <w:t>%</w:t>
      </w:r>
      <w:r>
        <w:rPr>
          <w:rFonts w:hint="eastAsia"/>
        </w:rPr>
        <w:t>，可有凝露、盐雾；</w:t>
      </w:r>
    </w:p>
    <w:p w14:paraId="3F570D15" w14:textId="558ED563" w:rsidR="00B861D3" w:rsidRDefault="00B861D3" w:rsidP="00B861D3">
      <w:pPr>
        <w:pStyle w:val="affff6"/>
        <w:numPr>
          <w:ilvl w:val="0"/>
          <w:numId w:val="38"/>
        </w:numPr>
        <w:ind w:firstLineChars="0"/>
      </w:pPr>
      <w:r>
        <w:rPr>
          <w:rFonts w:hint="eastAsia"/>
        </w:rPr>
        <w:t>场地的轨道安装公差应符合G</w:t>
      </w:r>
      <w:r>
        <w:t>B/T 26</w:t>
      </w:r>
      <w:r>
        <w:rPr>
          <w:rFonts w:hint="eastAsia"/>
        </w:rPr>
        <w:t>4</w:t>
      </w:r>
      <w:r>
        <w:t>75</w:t>
      </w:r>
      <w:r>
        <w:rPr>
          <w:rFonts w:hint="eastAsia"/>
        </w:rPr>
        <w:t>-2021中5.1.2的规定；</w:t>
      </w:r>
    </w:p>
    <w:p w14:paraId="10E05F1E" w14:textId="61C12B7B" w:rsidR="00B861D3" w:rsidRPr="00EB0F09" w:rsidRDefault="00B861D3" w:rsidP="00B861D3">
      <w:pPr>
        <w:pStyle w:val="affff6"/>
        <w:numPr>
          <w:ilvl w:val="0"/>
          <w:numId w:val="38"/>
        </w:numPr>
        <w:ind w:firstLineChars="0"/>
      </w:pPr>
      <w:r>
        <w:rPr>
          <w:rFonts w:hint="eastAsia"/>
        </w:rPr>
        <w:t>外部电源电压应符合设计规定，其允差应控制在</w:t>
      </w:r>
      <w:r>
        <w:rPr>
          <w:rFonts w:hAnsi="宋体" w:hint="eastAsia"/>
        </w:rPr>
        <w:t>±</w:t>
      </w:r>
      <w:r>
        <w:rPr>
          <w:rFonts w:hint="eastAsia"/>
        </w:rPr>
        <w:t>10%之内。</w:t>
      </w:r>
    </w:p>
    <w:p w14:paraId="058A75C0" w14:textId="1446C62C" w:rsidR="00D27624" w:rsidRDefault="00B861D3" w:rsidP="00D27624">
      <w:pPr>
        <w:pStyle w:val="affd"/>
        <w:spacing w:before="156" w:after="156"/>
        <w:ind w:left="709" w:hanging="709"/>
        <w:rPr>
          <w:bCs/>
          <w:color w:val="000000" w:themeColor="text1"/>
        </w:rPr>
      </w:pPr>
      <w:r>
        <w:rPr>
          <w:rFonts w:hint="eastAsia"/>
          <w:bCs/>
          <w:color w:val="000000" w:themeColor="text1"/>
        </w:rPr>
        <w:t>目测检验</w:t>
      </w:r>
    </w:p>
    <w:p w14:paraId="7D468528" w14:textId="60CA00D7" w:rsidR="007164D8" w:rsidRDefault="00B861D3" w:rsidP="007164D8">
      <w:pPr>
        <w:pStyle w:val="affffffffa"/>
        <w:numPr>
          <w:ilvl w:val="3"/>
          <w:numId w:val="0"/>
        </w:numPr>
        <w:rPr>
          <w:rFonts w:ascii="黑体" w:eastAsia="黑体" w:hAnsi="黑体"/>
          <w:bCs/>
          <w:color w:val="000000" w:themeColor="text1"/>
          <w:szCs w:val="22"/>
        </w:rPr>
      </w:pPr>
      <w:r>
        <w:rPr>
          <w:rFonts w:ascii="黑体" w:eastAsia="黑体" w:hAnsi="黑体" w:hint="eastAsia"/>
          <w:bCs/>
          <w:color w:val="000000" w:themeColor="text1"/>
          <w:szCs w:val="22"/>
        </w:rPr>
        <w:t>按</w:t>
      </w:r>
      <w:r>
        <w:rPr>
          <w:rFonts w:hint="eastAsia"/>
        </w:rPr>
        <w:t>G</w:t>
      </w:r>
      <w:r>
        <w:t>B/T26</w:t>
      </w:r>
      <w:r>
        <w:rPr>
          <w:rFonts w:hint="eastAsia"/>
        </w:rPr>
        <w:t>4</w:t>
      </w:r>
      <w:r>
        <w:t>75</w:t>
      </w:r>
      <w:r>
        <w:rPr>
          <w:rFonts w:hint="eastAsia"/>
        </w:rPr>
        <w:t>-2021</w:t>
      </w:r>
      <w:r w:rsidR="00F57012">
        <w:rPr>
          <w:rFonts w:hint="eastAsia"/>
        </w:rPr>
        <w:t>中6.3的规定。</w:t>
      </w:r>
    </w:p>
    <w:p w14:paraId="3193214A" w14:textId="3BA5C2A4" w:rsidR="00F57012" w:rsidRDefault="00F57012" w:rsidP="00F57012">
      <w:pPr>
        <w:pStyle w:val="affd"/>
        <w:spacing w:before="156" w:after="156"/>
        <w:ind w:left="709" w:hanging="709"/>
        <w:rPr>
          <w:bCs/>
          <w:color w:val="000000" w:themeColor="text1"/>
        </w:rPr>
      </w:pPr>
      <w:r>
        <w:rPr>
          <w:rFonts w:hint="eastAsia"/>
          <w:bCs/>
          <w:color w:val="000000" w:themeColor="text1"/>
        </w:rPr>
        <w:t>空载试验</w:t>
      </w:r>
    </w:p>
    <w:p w14:paraId="7470EA6C" w14:textId="3E67A266" w:rsidR="00F57012" w:rsidRDefault="00F57012" w:rsidP="00F57012">
      <w:pPr>
        <w:pStyle w:val="affffffffa"/>
        <w:numPr>
          <w:ilvl w:val="3"/>
          <w:numId w:val="0"/>
        </w:numPr>
        <w:rPr>
          <w:rFonts w:ascii="黑体" w:eastAsia="黑体" w:hAnsi="黑体"/>
          <w:bCs/>
          <w:color w:val="000000" w:themeColor="text1"/>
          <w:szCs w:val="22"/>
        </w:rPr>
      </w:pPr>
      <w:r>
        <w:rPr>
          <w:rFonts w:ascii="黑体" w:eastAsia="黑体" w:hAnsi="黑体" w:hint="eastAsia"/>
          <w:bCs/>
          <w:color w:val="000000" w:themeColor="text1"/>
          <w:szCs w:val="22"/>
        </w:rPr>
        <w:t>按</w:t>
      </w:r>
      <w:r>
        <w:rPr>
          <w:rFonts w:hint="eastAsia"/>
        </w:rPr>
        <w:t>G</w:t>
      </w:r>
      <w:r>
        <w:t>B/T26</w:t>
      </w:r>
      <w:r>
        <w:rPr>
          <w:rFonts w:hint="eastAsia"/>
        </w:rPr>
        <w:t>4</w:t>
      </w:r>
      <w:r>
        <w:t>75</w:t>
      </w:r>
      <w:r>
        <w:rPr>
          <w:rFonts w:hint="eastAsia"/>
        </w:rPr>
        <w:t>-2021中6.4的规定。</w:t>
      </w:r>
    </w:p>
    <w:p w14:paraId="4B4407B3" w14:textId="3FB8C310" w:rsidR="00F57012" w:rsidRDefault="00F57012" w:rsidP="00F57012">
      <w:pPr>
        <w:pStyle w:val="affd"/>
        <w:spacing w:before="156" w:after="156"/>
        <w:ind w:left="709" w:hanging="709"/>
        <w:rPr>
          <w:bCs/>
          <w:color w:val="000000" w:themeColor="text1"/>
        </w:rPr>
      </w:pPr>
      <w:r>
        <w:rPr>
          <w:rFonts w:hint="eastAsia"/>
          <w:bCs/>
          <w:color w:val="000000" w:themeColor="text1"/>
        </w:rPr>
        <w:t>静载试验</w:t>
      </w:r>
    </w:p>
    <w:p w14:paraId="0BE843C9" w14:textId="1A8D1949" w:rsidR="00F57012" w:rsidRDefault="00F57012" w:rsidP="00F57012">
      <w:pPr>
        <w:pStyle w:val="affffffffa"/>
        <w:numPr>
          <w:ilvl w:val="3"/>
          <w:numId w:val="0"/>
        </w:numPr>
        <w:rPr>
          <w:rFonts w:ascii="黑体" w:eastAsia="黑体" w:hAnsi="黑体"/>
          <w:bCs/>
          <w:color w:val="000000" w:themeColor="text1"/>
          <w:szCs w:val="22"/>
        </w:rPr>
      </w:pPr>
      <w:r>
        <w:rPr>
          <w:rFonts w:ascii="黑体" w:eastAsia="黑体" w:hAnsi="黑体" w:hint="eastAsia"/>
          <w:bCs/>
          <w:color w:val="000000" w:themeColor="text1"/>
          <w:szCs w:val="22"/>
        </w:rPr>
        <w:t>按</w:t>
      </w:r>
      <w:r>
        <w:rPr>
          <w:rFonts w:hint="eastAsia"/>
        </w:rPr>
        <w:t>G</w:t>
      </w:r>
      <w:r>
        <w:t>B/T26</w:t>
      </w:r>
      <w:r>
        <w:rPr>
          <w:rFonts w:hint="eastAsia"/>
        </w:rPr>
        <w:t>4</w:t>
      </w:r>
      <w:r>
        <w:t>75</w:t>
      </w:r>
      <w:r>
        <w:rPr>
          <w:rFonts w:hint="eastAsia"/>
        </w:rPr>
        <w:t>-2021中6.5的规定。</w:t>
      </w:r>
    </w:p>
    <w:p w14:paraId="3A962583" w14:textId="0886FF1E" w:rsidR="00F57012" w:rsidRDefault="00F57012" w:rsidP="00F57012">
      <w:pPr>
        <w:pStyle w:val="affd"/>
        <w:spacing w:before="156" w:after="156"/>
        <w:ind w:left="709" w:hanging="709"/>
        <w:rPr>
          <w:bCs/>
          <w:color w:val="000000" w:themeColor="text1"/>
        </w:rPr>
      </w:pPr>
      <w:r>
        <w:rPr>
          <w:rFonts w:hint="eastAsia"/>
          <w:bCs/>
          <w:color w:val="000000" w:themeColor="text1"/>
        </w:rPr>
        <w:t>额定载荷试验</w:t>
      </w:r>
    </w:p>
    <w:p w14:paraId="2D29EED4" w14:textId="629485EC" w:rsidR="00F57012" w:rsidRDefault="00F57012" w:rsidP="00F57012">
      <w:pPr>
        <w:pStyle w:val="affffffffa"/>
        <w:numPr>
          <w:ilvl w:val="3"/>
          <w:numId w:val="0"/>
        </w:numPr>
        <w:rPr>
          <w:rFonts w:ascii="黑体" w:eastAsia="黑体" w:hAnsi="黑体"/>
          <w:bCs/>
          <w:color w:val="000000" w:themeColor="text1"/>
          <w:szCs w:val="22"/>
        </w:rPr>
      </w:pPr>
      <w:r>
        <w:rPr>
          <w:rFonts w:ascii="黑体" w:eastAsia="黑体" w:hAnsi="黑体" w:hint="eastAsia"/>
          <w:bCs/>
          <w:color w:val="000000" w:themeColor="text1"/>
          <w:szCs w:val="22"/>
        </w:rPr>
        <w:t>按</w:t>
      </w:r>
      <w:r>
        <w:rPr>
          <w:rFonts w:hint="eastAsia"/>
        </w:rPr>
        <w:t>G</w:t>
      </w:r>
      <w:r>
        <w:t>B/T26</w:t>
      </w:r>
      <w:r>
        <w:rPr>
          <w:rFonts w:hint="eastAsia"/>
        </w:rPr>
        <w:t>4</w:t>
      </w:r>
      <w:r>
        <w:t>75</w:t>
      </w:r>
      <w:r>
        <w:rPr>
          <w:rFonts w:hint="eastAsia"/>
        </w:rPr>
        <w:t>-2021中6.6的规定。</w:t>
      </w:r>
    </w:p>
    <w:p w14:paraId="61247E11" w14:textId="4AA9B42B" w:rsidR="00F57012" w:rsidRDefault="00F57012" w:rsidP="00F57012">
      <w:pPr>
        <w:pStyle w:val="affd"/>
        <w:spacing w:before="156" w:after="156"/>
        <w:ind w:left="709" w:hanging="709"/>
        <w:rPr>
          <w:bCs/>
          <w:color w:val="000000" w:themeColor="text1"/>
        </w:rPr>
      </w:pPr>
      <w:r>
        <w:rPr>
          <w:rFonts w:hint="eastAsia"/>
          <w:bCs/>
          <w:color w:val="000000" w:themeColor="text1"/>
        </w:rPr>
        <w:t>动载试验</w:t>
      </w:r>
    </w:p>
    <w:p w14:paraId="50053C6C" w14:textId="6D1D7E7E" w:rsidR="00F57012" w:rsidRDefault="00F57012" w:rsidP="00F57012">
      <w:pPr>
        <w:pStyle w:val="affffffffa"/>
        <w:numPr>
          <w:ilvl w:val="3"/>
          <w:numId w:val="0"/>
        </w:numPr>
        <w:rPr>
          <w:rFonts w:ascii="黑体" w:eastAsia="黑体" w:hAnsi="黑体"/>
          <w:bCs/>
          <w:color w:val="000000" w:themeColor="text1"/>
          <w:szCs w:val="22"/>
        </w:rPr>
      </w:pPr>
      <w:r>
        <w:rPr>
          <w:rFonts w:ascii="黑体" w:eastAsia="黑体" w:hAnsi="黑体" w:hint="eastAsia"/>
          <w:bCs/>
          <w:color w:val="000000" w:themeColor="text1"/>
          <w:szCs w:val="22"/>
        </w:rPr>
        <w:t>按</w:t>
      </w:r>
      <w:r>
        <w:rPr>
          <w:rFonts w:hint="eastAsia"/>
        </w:rPr>
        <w:t>G</w:t>
      </w:r>
      <w:r>
        <w:t>B/T26</w:t>
      </w:r>
      <w:r>
        <w:rPr>
          <w:rFonts w:hint="eastAsia"/>
        </w:rPr>
        <w:t>4</w:t>
      </w:r>
      <w:r>
        <w:t>75</w:t>
      </w:r>
      <w:r>
        <w:rPr>
          <w:rFonts w:hint="eastAsia"/>
        </w:rPr>
        <w:t>-2021中6.7的规定。</w:t>
      </w:r>
    </w:p>
    <w:p w14:paraId="4C56E88D" w14:textId="08F19935" w:rsidR="00F57012" w:rsidRPr="00F57012" w:rsidRDefault="00F57012" w:rsidP="00F57012">
      <w:pPr>
        <w:pStyle w:val="affd"/>
        <w:spacing w:before="156" w:after="156"/>
        <w:ind w:left="709" w:hanging="709"/>
        <w:rPr>
          <w:bCs/>
          <w:color w:val="000000" w:themeColor="text1"/>
        </w:rPr>
      </w:pPr>
      <w:r>
        <w:rPr>
          <w:rFonts w:hint="eastAsia"/>
          <w:bCs/>
          <w:color w:val="000000" w:themeColor="text1"/>
        </w:rPr>
        <w:t>生产率试验</w:t>
      </w:r>
    </w:p>
    <w:p w14:paraId="1522211C" w14:textId="495A2BDC" w:rsidR="00F57012" w:rsidRDefault="00F57012" w:rsidP="00F57012">
      <w:pPr>
        <w:pStyle w:val="affffffffa"/>
        <w:numPr>
          <w:ilvl w:val="3"/>
          <w:numId w:val="0"/>
        </w:numPr>
        <w:rPr>
          <w:rFonts w:ascii="黑体" w:eastAsia="黑体" w:hAnsi="黑体"/>
          <w:bCs/>
          <w:color w:val="000000" w:themeColor="text1"/>
          <w:szCs w:val="22"/>
        </w:rPr>
      </w:pPr>
      <w:r>
        <w:rPr>
          <w:rFonts w:ascii="黑体" w:eastAsia="黑体" w:hAnsi="黑体" w:hint="eastAsia"/>
          <w:bCs/>
          <w:color w:val="000000" w:themeColor="text1"/>
          <w:szCs w:val="22"/>
        </w:rPr>
        <w:lastRenderedPageBreak/>
        <w:t>按</w:t>
      </w:r>
      <w:r>
        <w:rPr>
          <w:rFonts w:hint="eastAsia"/>
        </w:rPr>
        <w:t>G</w:t>
      </w:r>
      <w:r>
        <w:t>B/T26</w:t>
      </w:r>
      <w:r>
        <w:rPr>
          <w:rFonts w:hint="eastAsia"/>
        </w:rPr>
        <w:t>4</w:t>
      </w:r>
      <w:r>
        <w:t>75</w:t>
      </w:r>
      <w:r>
        <w:rPr>
          <w:rFonts w:hint="eastAsia"/>
        </w:rPr>
        <w:t>-2021中6.8的规定。</w:t>
      </w:r>
    </w:p>
    <w:p w14:paraId="3AE1939C" w14:textId="6E17FEC2" w:rsidR="00971E29" w:rsidRDefault="00971E29" w:rsidP="00971E29">
      <w:pPr>
        <w:pStyle w:val="affc"/>
        <w:spacing w:before="312" w:after="312"/>
        <w:rPr>
          <w:bCs/>
        </w:rPr>
      </w:pPr>
      <w:r>
        <w:rPr>
          <w:rFonts w:hint="eastAsia"/>
          <w:bCs/>
        </w:rPr>
        <w:t>检验规则</w:t>
      </w:r>
    </w:p>
    <w:p w14:paraId="74B2B933" w14:textId="70DD0159" w:rsidR="00971E29" w:rsidRDefault="00971E29" w:rsidP="00971E29">
      <w:pPr>
        <w:pStyle w:val="affffffffa"/>
        <w:numPr>
          <w:ilvl w:val="3"/>
          <w:numId w:val="0"/>
        </w:numPr>
        <w:rPr>
          <w:rFonts w:ascii="黑体" w:eastAsia="黑体" w:hAnsi="黑体"/>
          <w:bCs/>
          <w:color w:val="000000" w:themeColor="text1"/>
          <w:szCs w:val="22"/>
        </w:rPr>
      </w:pPr>
      <w:r>
        <w:rPr>
          <w:rFonts w:ascii="黑体" w:eastAsia="黑体" w:hAnsi="黑体" w:hint="eastAsia"/>
          <w:bCs/>
          <w:color w:val="000000" w:themeColor="text1"/>
          <w:szCs w:val="22"/>
        </w:rPr>
        <w:t>按</w:t>
      </w:r>
      <w:r>
        <w:rPr>
          <w:rFonts w:hint="eastAsia"/>
        </w:rPr>
        <w:t>G</w:t>
      </w:r>
      <w:r>
        <w:t>B/T26</w:t>
      </w:r>
      <w:r>
        <w:rPr>
          <w:rFonts w:hint="eastAsia"/>
        </w:rPr>
        <w:t>4</w:t>
      </w:r>
      <w:r>
        <w:t>75</w:t>
      </w:r>
      <w:r>
        <w:rPr>
          <w:rFonts w:hint="eastAsia"/>
        </w:rPr>
        <w:t>-2021中第7章的规定。</w:t>
      </w:r>
    </w:p>
    <w:p w14:paraId="4F8A0504" w14:textId="59A9586D" w:rsidR="005A7AEE" w:rsidRDefault="005A7AEE" w:rsidP="005A7AEE">
      <w:pPr>
        <w:pStyle w:val="affc"/>
        <w:spacing w:before="312" w:after="312"/>
        <w:rPr>
          <w:bCs/>
        </w:rPr>
      </w:pPr>
      <w:r>
        <w:rPr>
          <w:rFonts w:hint="eastAsia"/>
          <w:bCs/>
        </w:rPr>
        <w:t>远程自动化控制系统</w:t>
      </w:r>
      <w:r w:rsidR="002006A4">
        <w:rPr>
          <w:rFonts w:hint="eastAsia"/>
          <w:bCs/>
        </w:rPr>
        <w:t>专项</w:t>
      </w:r>
      <w:r>
        <w:rPr>
          <w:rFonts w:hint="eastAsia"/>
          <w:bCs/>
        </w:rPr>
        <w:t>检验</w:t>
      </w:r>
    </w:p>
    <w:p w14:paraId="457112FC" w14:textId="306F4CA1" w:rsidR="00903DD0" w:rsidRDefault="00903DD0" w:rsidP="00903DD0">
      <w:pPr>
        <w:pStyle w:val="affd"/>
        <w:spacing w:before="156" w:after="156"/>
        <w:ind w:left="709" w:hanging="709"/>
        <w:rPr>
          <w:bCs/>
          <w:color w:val="000000" w:themeColor="text1"/>
        </w:rPr>
      </w:pPr>
      <w:r>
        <w:rPr>
          <w:rFonts w:hint="eastAsia"/>
          <w:bCs/>
          <w:color w:val="000000" w:themeColor="text1"/>
        </w:rPr>
        <w:t>操作权限</w:t>
      </w:r>
    </w:p>
    <w:p w14:paraId="441736F4" w14:textId="276306A0" w:rsidR="00903DD0" w:rsidRDefault="00903DD0" w:rsidP="00903DD0">
      <w:pPr>
        <w:pStyle w:val="affff6"/>
        <w:ind w:firstLine="420"/>
      </w:pPr>
      <w:r w:rsidRPr="00903DD0">
        <w:rPr>
          <w:rFonts w:hint="eastAsia"/>
        </w:rPr>
        <w:t>远程控制台应有相应功能,如钥匙，密码等,保证仅能由授权人员操作。</w:t>
      </w:r>
    </w:p>
    <w:p w14:paraId="67D68F24" w14:textId="7BF3D845" w:rsidR="00903DD0" w:rsidRDefault="00903DD0" w:rsidP="00903DD0">
      <w:pPr>
        <w:pStyle w:val="affd"/>
        <w:spacing w:before="156" w:after="156"/>
        <w:ind w:left="709" w:hanging="709"/>
        <w:rPr>
          <w:bCs/>
          <w:color w:val="000000" w:themeColor="text1"/>
        </w:rPr>
      </w:pPr>
      <w:r>
        <w:rPr>
          <w:rFonts w:hint="eastAsia"/>
          <w:bCs/>
          <w:color w:val="000000" w:themeColor="text1"/>
        </w:rPr>
        <w:t>视频监控</w:t>
      </w:r>
    </w:p>
    <w:p w14:paraId="39693C96" w14:textId="4BF89D6B" w:rsidR="00903DD0" w:rsidRDefault="00E946D9" w:rsidP="00903DD0">
      <w:pPr>
        <w:pStyle w:val="affff6"/>
        <w:ind w:firstLine="420"/>
      </w:pPr>
      <w:r w:rsidRPr="00E946D9">
        <w:rPr>
          <w:rFonts w:hint="eastAsia"/>
        </w:rPr>
        <w:t>远程控制台应配置视频监控画面，视频监控画面覆盖内容应包含操作人员在司机室内可以观察到的情况。同时应满足设计要求</w:t>
      </w:r>
      <w:r>
        <w:rPr>
          <w:rFonts w:hint="eastAsia"/>
        </w:rPr>
        <w:t>，</w:t>
      </w:r>
      <w:r w:rsidRPr="00E946D9">
        <w:rPr>
          <w:rFonts w:hint="eastAsia"/>
        </w:rPr>
        <w:t>及</w:t>
      </w:r>
      <w:r>
        <w:rPr>
          <w:rFonts w:hint="eastAsia"/>
        </w:rPr>
        <w:t>桥式抓斗卸船机</w:t>
      </w:r>
      <w:r w:rsidRPr="00E946D9">
        <w:rPr>
          <w:rFonts w:hint="eastAsia"/>
        </w:rPr>
        <w:t>作业需要。画面及其他图像信息应清晰可辨、不影响司机视线、不刺目。</w:t>
      </w:r>
      <w:r>
        <w:rPr>
          <w:rFonts w:hint="eastAsia"/>
        </w:rPr>
        <w:t>视</w:t>
      </w:r>
      <w:r w:rsidRPr="00E946D9">
        <w:rPr>
          <w:rFonts w:hint="eastAsia"/>
        </w:rPr>
        <w:t>频信号传输延时应符合设计要求。其中大车行走时应能显示相关运动方向图像及周围环境图像</w:t>
      </w:r>
      <w:r>
        <w:rPr>
          <w:rFonts w:hint="eastAsia"/>
        </w:rPr>
        <w:t>。</w:t>
      </w:r>
    </w:p>
    <w:p w14:paraId="79337B37" w14:textId="004EDE88" w:rsidR="00E946D9" w:rsidRPr="00E946D9" w:rsidRDefault="00E946D9" w:rsidP="00E946D9">
      <w:pPr>
        <w:pStyle w:val="affd"/>
        <w:spacing w:before="156" w:after="156"/>
        <w:ind w:left="709" w:hanging="709"/>
        <w:rPr>
          <w:bCs/>
          <w:color w:val="000000" w:themeColor="text1"/>
        </w:rPr>
      </w:pPr>
      <w:r>
        <w:rPr>
          <w:rFonts w:hint="eastAsia"/>
          <w:bCs/>
          <w:color w:val="000000" w:themeColor="text1"/>
        </w:rPr>
        <w:t>状态显示</w:t>
      </w:r>
    </w:p>
    <w:p w14:paraId="3082855E" w14:textId="48C83C50" w:rsidR="00E946D9" w:rsidRDefault="00E946D9" w:rsidP="00903DD0">
      <w:pPr>
        <w:pStyle w:val="affff6"/>
        <w:ind w:firstLine="420"/>
      </w:pPr>
      <w:r w:rsidRPr="00E946D9">
        <w:rPr>
          <w:rFonts w:hint="eastAsia"/>
        </w:rPr>
        <w:t>远程控制台应可以显示</w:t>
      </w:r>
      <w:r>
        <w:rPr>
          <w:rFonts w:hint="eastAsia"/>
        </w:rPr>
        <w:t>桥式抓斗卸船机</w:t>
      </w:r>
      <w:r w:rsidRPr="00E946D9">
        <w:rPr>
          <w:rFonts w:hint="eastAsia"/>
        </w:rPr>
        <w:t>正在动作的机构的运行状态、安全保护装置状态，以及起升重量显示、起升高度显示、</w:t>
      </w:r>
      <w:r>
        <w:rPr>
          <w:rFonts w:hint="eastAsia"/>
        </w:rPr>
        <w:t>大车距离显示和</w:t>
      </w:r>
      <w:r w:rsidRPr="00E946D9">
        <w:rPr>
          <w:rFonts w:hint="eastAsia"/>
        </w:rPr>
        <w:t>小车距离显示等。</w:t>
      </w:r>
    </w:p>
    <w:p w14:paraId="72EE6717" w14:textId="1F815E10" w:rsidR="00E946D9" w:rsidRPr="00E946D9" w:rsidRDefault="00E946D9" w:rsidP="00E946D9">
      <w:pPr>
        <w:pStyle w:val="affd"/>
        <w:spacing w:before="156" w:after="156"/>
        <w:ind w:left="709" w:hanging="709"/>
        <w:rPr>
          <w:bCs/>
          <w:color w:val="000000" w:themeColor="text1"/>
        </w:rPr>
      </w:pPr>
      <w:r>
        <w:rPr>
          <w:rFonts w:hint="eastAsia"/>
          <w:bCs/>
          <w:color w:val="000000" w:themeColor="text1"/>
        </w:rPr>
        <w:t>语音广播</w:t>
      </w:r>
    </w:p>
    <w:p w14:paraId="35EB9BEF" w14:textId="2E5235AE" w:rsidR="00E946D9" w:rsidRDefault="00E946D9" w:rsidP="00903DD0">
      <w:pPr>
        <w:pStyle w:val="affff6"/>
        <w:ind w:firstLine="420"/>
      </w:pPr>
      <w:r w:rsidRPr="00E946D9">
        <w:rPr>
          <w:rFonts w:hint="eastAsia"/>
        </w:rPr>
        <w:t>运程控制台应配置语音广播装置，可以向</w:t>
      </w:r>
      <w:r>
        <w:rPr>
          <w:rFonts w:hint="eastAsia"/>
        </w:rPr>
        <w:t>桥式抓斗卸船机</w:t>
      </w:r>
      <w:r w:rsidRPr="00E946D9">
        <w:rPr>
          <w:rFonts w:hint="eastAsia"/>
        </w:rPr>
        <w:t>附近场地内进行语音广播。</w:t>
      </w:r>
    </w:p>
    <w:p w14:paraId="02738803" w14:textId="609A879F" w:rsidR="00E946D9" w:rsidRPr="00E946D9" w:rsidRDefault="00E946D9" w:rsidP="00E946D9">
      <w:pPr>
        <w:pStyle w:val="affd"/>
        <w:spacing w:before="156" w:after="156"/>
        <w:ind w:left="709" w:hanging="709"/>
        <w:rPr>
          <w:bCs/>
          <w:color w:val="000000" w:themeColor="text1"/>
        </w:rPr>
      </w:pPr>
      <w:r>
        <w:rPr>
          <w:rFonts w:hint="eastAsia"/>
          <w:bCs/>
          <w:color w:val="000000" w:themeColor="text1"/>
        </w:rPr>
        <w:t>手柄及按钮</w:t>
      </w:r>
    </w:p>
    <w:p w14:paraId="255FC188" w14:textId="543973D9" w:rsidR="00E946D9" w:rsidRDefault="00E946D9" w:rsidP="00903DD0">
      <w:pPr>
        <w:pStyle w:val="affff6"/>
        <w:ind w:firstLine="420"/>
      </w:pPr>
      <w:r w:rsidRPr="00E946D9">
        <w:rPr>
          <w:rFonts w:hint="eastAsia"/>
        </w:rPr>
        <w:t>远程控制台应配置操作手柄、紧急停止按钮、</w:t>
      </w:r>
      <w:r>
        <w:rPr>
          <w:rFonts w:hint="eastAsia"/>
        </w:rPr>
        <w:t>抓斗开闭</w:t>
      </w:r>
      <w:r w:rsidRPr="00E946D9">
        <w:rPr>
          <w:rFonts w:hint="eastAsia"/>
        </w:rPr>
        <w:t>按钮、</w:t>
      </w:r>
      <w:r>
        <w:rPr>
          <w:rFonts w:hint="eastAsia"/>
        </w:rPr>
        <w:t>抓斗</w:t>
      </w:r>
      <w:r w:rsidRPr="00E946D9">
        <w:rPr>
          <w:rFonts w:hint="eastAsia"/>
        </w:rPr>
        <w:t>尺寸变换按钮等，且这些按钮配置位置应符合设计要求，如没有相关要求应与司机室中对应按钮位置相同或类似。</w:t>
      </w:r>
    </w:p>
    <w:p w14:paraId="26794755" w14:textId="0DDC40AF" w:rsidR="00AE7E7B" w:rsidRPr="00E946D9" w:rsidRDefault="00AE7E7B" w:rsidP="00AE7E7B">
      <w:pPr>
        <w:pStyle w:val="affd"/>
        <w:spacing w:before="156" w:after="156"/>
        <w:ind w:left="709" w:hanging="709"/>
        <w:rPr>
          <w:bCs/>
          <w:color w:val="000000" w:themeColor="text1"/>
        </w:rPr>
      </w:pPr>
      <w:r>
        <w:rPr>
          <w:rFonts w:hint="eastAsia"/>
          <w:bCs/>
          <w:color w:val="000000" w:themeColor="text1"/>
        </w:rPr>
        <w:t>大车定位精度</w:t>
      </w:r>
    </w:p>
    <w:p w14:paraId="11A1F664" w14:textId="330107F2" w:rsidR="00AE7E7B" w:rsidRDefault="00AE7E7B" w:rsidP="00903DD0">
      <w:pPr>
        <w:pStyle w:val="affff6"/>
        <w:ind w:firstLine="420"/>
      </w:pPr>
      <w:r w:rsidRPr="00AE7E7B">
        <w:rPr>
          <w:rFonts w:hint="eastAsia"/>
        </w:rPr>
        <w:t>大车定位精度应满足</w:t>
      </w:r>
      <w:r w:rsidR="0029075B">
        <w:rPr>
          <w:rFonts w:hint="eastAsia"/>
          <w:bCs/>
        </w:rPr>
        <w:t>远程自动化控制系统正常运行的</w:t>
      </w:r>
      <w:r w:rsidRPr="00AE7E7B">
        <w:rPr>
          <w:rFonts w:hint="eastAsia"/>
        </w:rPr>
        <w:t>要求</w:t>
      </w:r>
      <w:r>
        <w:rPr>
          <w:rFonts w:hint="eastAsia"/>
        </w:rPr>
        <w:t>。</w:t>
      </w:r>
      <w:r w:rsidRPr="00AE7E7B">
        <w:rPr>
          <w:rFonts w:hint="eastAsia"/>
        </w:rPr>
        <w:t>大车定位装置应有故障检测功能，当发生故障或无法准确定位时应停在原</w:t>
      </w:r>
      <w:r w:rsidR="0029075B">
        <w:rPr>
          <w:rFonts w:hint="eastAsia"/>
        </w:rPr>
        <w:t>位，</w:t>
      </w:r>
      <w:r w:rsidRPr="00AE7E7B">
        <w:rPr>
          <w:rFonts w:hint="eastAsia"/>
        </w:rPr>
        <w:t>并在远程控制台显示故障信号，同时</w:t>
      </w:r>
      <w:r w:rsidR="0029075B">
        <w:rPr>
          <w:rFonts w:hint="eastAsia"/>
        </w:rPr>
        <w:t>桥式抓斗卸船机</w:t>
      </w:r>
      <w:r w:rsidRPr="00AE7E7B">
        <w:rPr>
          <w:rFonts w:hint="eastAsia"/>
        </w:rPr>
        <w:t>本体发出报警信号，或应设置符合设计要求的类似功能。</w:t>
      </w:r>
    </w:p>
    <w:p w14:paraId="53D41919" w14:textId="4CF5BDCB" w:rsidR="0029075B" w:rsidRPr="00E946D9" w:rsidRDefault="0029075B" w:rsidP="0029075B">
      <w:pPr>
        <w:pStyle w:val="affd"/>
        <w:spacing w:before="156" w:after="156"/>
        <w:ind w:left="709" w:hanging="709"/>
        <w:rPr>
          <w:bCs/>
          <w:color w:val="000000" w:themeColor="text1"/>
        </w:rPr>
      </w:pPr>
      <w:r>
        <w:rPr>
          <w:rFonts w:hint="eastAsia"/>
          <w:bCs/>
          <w:color w:val="000000" w:themeColor="text1"/>
        </w:rPr>
        <w:t>小车定位精度</w:t>
      </w:r>
    </w:p>
    <w:p w14:paraId="60DA00A4" w14:textId="428A45DF" w:rsidR="0029075B" w:rsidRDefault="0029075B" w:rsidP="00903DD0">
      <w:pPr>
        <w:pStyle w:val="affff6"/>
        <w:ind w:firstLine="420"/>
      </w:pPr>
      <w:r w:rsidRPr="0029075B">
        <w:rPr>
          <w:rFonts w:hint="eastAsia"/>
        </w:rPr>
        <w:t>小车定位精度应满足</w:t>
      </w:r>
      <w:r>
        <w:rPr>
          <w:rFonts w:hint="eastAsia"/>
          <w:bCs/>
        </w:rPr>
        <w:t>远程自动化控制系统正常运行的</w:t>
      </w:r>
      <w:r w:rsidRPr="0029075B">
        <w:rPr>
          <w:rFonts w:hint="eastAsia"/>
        </w:rPr>
        <w:t>要求</w:t>
      </w:r>
      <w:r>
        <w:rPr>
          <w:rFonts w:hint="eastAsia"/>
        </w:rPr>
        <w:t>。</w:t>
      </w:r>
      <w:r w:rsidRPr="0029075B">
        <w:rPr>
          <w:rFonts w:hint="eastAsia"/>
        </w:rPr>
        <w:t>小车定位装置应有故障检测功能，当发生故障或无法准确定位时应停在原</w:t>
      </w:r>
      <w:r>
        <w:rPr>
          <w:rFonts w:hint="eastAsia"/>
        </w:rPr>
        <w:t>位，</w:t>
      </w:r>
      <w:r w:rsidRPr="0029075B">
        <w:rPr>
          <w:rFonts w:hint="eastAsia"/>
        </w:rPr>
        <w:t>并在远程控制台显示故障信号，同时</w:t>
      </w:r>
      <w:r>
        <w:rPr>
          <w:rFonts w:hint="eastAsia"/>
        </w:rPr>
        <w:t>桥式抓斗卸船机</w:t>
      </w:r>
      <w:r w:rsidRPr="0029075B">
        <w:rPr>
          <w:rFonts w:hint="eastAsia"/>
        </w:rPr>
        <w:t>本体发出报警信号，或应设置符合设计要求的类似功能。</w:t>
      </w:r>
    </w:p>
    <w:p w14:paraId="6E1996B3" w14:textId="416955A9" w:rsidR="0029075B" w:rsidRPr="00E946D9" w:rsidRDefault="0029075B" w:rsidP="0029075B">
      <w:pPr>
        <w:pStyle w:val="affd"/>
        <w:spacing w:before="156" w:after="156"/>
        <w:ind w:left="709" w:hanging="709"/>
        <w:rPr>
          <w:bCs/>
          <w:color w:val="000000" w:themeColor="text1"/>
        </w:rPr>
      </w:pPr>
      <w:r>
        <w:rPr>
          <w:rFonts w:hint="eastAsia"/>
          <w:bCs/>
          <w:color w:val="000000" w:themeColor="text1"/>
        </w:rPr>
        <w:t>起升定位精度</w:t>
      </w:r>
    </w:p>
    <w:p w14:paraId="537D8910" w14:textId="03E9F99A" w:rsidR="0029075B" w:rsidRPr="0029075B" w:rsidRDefault="0029075B" w:rsidP="00903DD0">
      <w:pPr>
        <w:pStyle w:val="affff6"/>
        <w:ind w:firstLine="420"/>
      </w:pPr>
      <w:r w:rsidRPr="0029075B">
        <w:rPr>
          <w:rFonts w:hint="eastAsia"/>
        </w:rPr>
        <w:t>起升定位精度应</w:t>
      </w:r>
      <w:r>
        <w:rPr>
          <w:rFonts w:hint="eastAsia"/>
        </w:rPr>
        <w:t>能</w:t>
      </w:r>
      <w:r w:rsidRPr="0029075B">
        <w:rPr>
          <w:rFonts w:hint="eastAsia"/>
        </w:rPr>
        <w:t>满足</w:t>
      </w:r>
      <w:r>
        <w:rPr>
          <w:rFonts w:hint="eastAsia"/>
          <w:bCs/>
        </w:rPr>
        <w:t>，</w:t>
      </w:r>
      <w:r w:rsidRPr="0029075B">
        <w:rPr>
          <w:rFonts w:hint="eastAsia"/>
        </w:rPr>
        <w:t>每次</w:t>
      </w:r>
      <w:r>
        <w:rPr>
          <w:rFonts w:hint="eastAsia"/>
        </w:rPr>
        <w:t>抓斗</w:t>
      </w:r>
      <w:r w:rsidRPr="0029075B">
        <w:rPr>
          <w:rFonts w:hint="eastAsia"/>
        </w:rPr>
        <w:t>自动下放至最低点时，</w:t>
      </w:r>
      <w:r>
        <w:rPr>
          <w:rFonts w:hint="eastAsia"/>
        </w:rPr>
        <w:t>抓斗</w:t>
      </w:r>
      <w:r w:rsidRPr="0029075B">
        <w:rPr>
          <w:rFonts w:hint="eastAsia"/>
        </w:rPr>
        <w:t>最下方距离</w:t>
      </w:r>
      <w:r>
        <w:rPr>
          <w:rFonts w:hint="eastAsia"/>
        </w:rPr>
        <w:t>船舱物料</w:t>
      </w:r>
      <w:r w:rsidRPr="0029075B">
        <w:rPr>
          <w:rFonts w:hint="eastAsia"/>
        </w:rPr>
        <w:t>的</w:t>
      </w:r>
      <w:r>
        <w:rPr>
          <w:rFonts w:hint="eastAsia"/>
        </w:rPr>
        <w:t>最上方的</w:t>
      </w:r>
      <w:r w:rsidRPr="0029075B">
        <w:rPr>
          <w:rFonts w:hint="eastAsia"/>
        </w:rPr>
        <w:t>距离误差不超过该距离的10%。起升定位装置应有故障检测功能，当发生故障或无法准确定位时应停在原</w:t>
      </w:r>
      <w:r>
        <w:rPr>
          <w:rFonts w:hint="eastAsia"/>
        </w:rPr>
        <w:t>位，</w:t>
      </w:r>
      <w:r w:rsidRPr="0029075B">
        <w:rPr>
          <w:rFonts w:hint="eastAsia"/>
        </w:rPr>
        <w:lastRenderedPageBreak/>
        <w:t>并在远程控制台显示故障信号，同时</w:t>
      </w:r>
      <w:r>
        <w:rPr>
          <w:rFonts w:hint="eastAsia"/>
        </w:rPr>
        <w:t>桥式抓斗卸船机</w:t>
      </w:r>
      <w:r w:rsidRPr="0029075B">
        <w:rPr>
          <w:rFonts w:hint="eastAsia"/>
        </w:rPr>
        <w:t>本体发出报警信号，或应设置符合设计要求的类似功能。</w:t>
      </w:r>
    </w:p>
    <w:p w14:paraId="092E6140" w14:textId="2D4A5051" w:rsidR="0029075B" w:rsidRPr="00E946D9" w:rsidRDefault="0029075B" w:rsidP="0029075B">
      <w:pPr>
        <w:pStyle w:val="affd"/>
        <w:spacing w:before="156" w:after="156"/>
        <w:ind w:left="709" w:hanging="709"/>
        <w:rPr>
          <w:bCs/>
          <w:color w:val="000000" w:themeColor="text1"/>
        </w:rPr>
      </w:pPr>
      <w:r>
        <w:rPr>
          <w:rFonts w:hint="eastAsia"/>
          <w:bCs/>
          <w:color w:val="000000" w:themeColor="text1"/>
        </w:rPr>
        <w:t>传输能力</w:t>
      </w:r>
    </w:p>
    <w:p w14:paraId="0C6BA11D" w14:textId="0D36CEB4" w:rsidR="0029075B" w:rsidRDefault="00717801" w:rsidP="00903DD0">
      <w:pPr>
        <w:pStyle w:val="affff6"/>
        <w:ind w:firstLine="420"/>
      </w:pPr>
      <w:r w:rsidRPr="00717801">
        <w:rPr>
          <w:rFonts w:hint="eastAsia"/>
        </w:rPr>
        <w:t>通讯系统的传输能力应满足设计要求，包括，带宽，单机传输速率，多机传输速率等。当设计要求未规定时，通讯系统的传输能力应满足一个</w:t>
      </w:r>
      <w:r>
        <w:rPr>
          <w:rFonts w:hint="eastAsia"/>
        </w:rPr>
        <w:t>作业</w:t>
      </w:r>
      <w:r w:rsidRPr="00717801">
        <w:rPr>
          <w:rFonts w:hint="eastAsia"/>
        </w:rPr>
        <w:t>区内一台</w:t>
      </w:r>
      <w:r>
        <w:rPr>
          <w:rFonts w:hint="eastAsia"/>
        </w:rPr>
        <w:t>桥式抓斗卸船机</w:t>
      </w:r>
      <w:r w:rsidRPr="00717801">
        <w:rPr>
          <w:rFonts w:hint="eastAsia"/>
        </w:rPr>
        <w:t>正常工作。</w:t>
      </w:r>
    </w:p>
    <w:p w14:paraId="68C91CEB" w14:textId="77777777" w:rsidR="0029075B" w:rsidRDefault="0029075B" w:rsidP="00903DD0">
      <w:pPr>
        <w:pStyle w:val="affff6"/>
        <w:ind w:firstLine="420"/>
      </w:pPr>
    </w:p>
    <w:p w14:paraId="33B937DE" w14:textId="05DF9217" w:rsidR="00717801" w:rsidRPr="00E946D9" w:rsidRDefault="00717801" w:rsidP="00717801">
      <w:pPr>
        <w:pStyle w:val="affd"/>
        <w:spacing w:before="156" w:after="156"/>
        <w:ind w:left="709" w:hanging="709"/>
        <w:rPr>
          <w:bCs/>
          <w:color w:val="000000" w:themeColor="text1"/>
        </w:rPr>
      </w:pPr>
      <w:r>
        <w:rPr>
          <w:rFonts w:hint="eastAsia"/>
          <w:bCs/>
          <w:color w:val="000000" w:themeColor="text1"/>
        </w:rPr>
        <w:t>中断反应能力</w:t>
      </w:r>
    </w:p>
    <w:p w14:paraId="5F1E1533" w14:textId="21BE9C1E" w:rsidR="0029075B" w:rsidRDefault="00717801" w:rsidP="00903DD0">
      <w:pPr>
        <w:pStyle w:val="affff6"/>
        <w:ind w:firstLine="420"/>
      </w:pPr>
      <w:r w:rsidRPr="00717801">
        <w:rPr>
          <w:rFonts w:hint="eastAsia"/>
        </w:rPr>
        <w:t>通讯中断一定时间或通讯延时超过一定值后，系统应通过远程控制台发出报警。同时</w:t>
      </w:r>
      <w:r>
        <w:rPr>
          <w:rFonts w:hint="eastAsia"/>
        </w:rPr>
        <w:t>桥式抓斗卸船机</w:t>
      </w:r>
      <w:r w:rsidRPr="00717801">
        <w:rPr>
          <w:rFonts w:hint="eastAsia"/>
        </w:rPr>
        <w:t>停在原</w:t>
      </w:r>
      <w:r>
        <w:rPr>
          <w:rFonts w:hint="eastAsia"/>
        </w:rPr>
        <w:t>位</w:t>
      </w:r>
      <w:r w:rsidRPr="00717801">
        <w:rPr>
          <w:rFonts w:hint="eastAsia"/>
        </w:rPr>
        <w:t>并发出报警。这个中断时间应符合设计要求，当设计要求未规</w:t>
      </w:r>
      <w:r w:rsidRPr="00FD1C3A">
        <w:rPr>
          <w:rFonts w:hint="eastAsia"/>
        </w:rPr>
        <w:t>定时，应小于</w:t>
      </w:r>
      <w:r w:rsidR="00FD1C3A" w:rsidRPr="00FD1C3A">
        <w:rPr>
          <w:rFonts w:hint="eastAsia"/>
        </w:rPr>
        <w:t>100ms，</w:t>
      </w:r>
      <w:r w:rsidRPr="00FD1C3A">
        <w:rPr>
          <w:rFonts w:hint="eastAsia"/>
        </w:rPr>
        <w:t>通讯</w:t>
      </w:r>
      <w:r w:rsidRPr="00717801">
        <w:rPr>
          <w:rFonts w:hint="eastAsia"/>
        </w:rPr>
        <w:t>中断发出报警后，不可以自动重连，需要人工复位确认。</w:t>
      </w:r>
    </w:p>
    <w:p w14:paraId="7E57CB44" w14:textId="4ECB387A" w:rsidR="005A7AEE" w:rsidRDefault="002006A4" w:rsidP="005A7AEE">
      <w:pPr>
        <w:pStyle w:val="affd"/>
        <w:spacing w:before="156" w:after="156"/>
        <w:ind w:left="709" w:hanging="709"/>
        <w:rPr>
          <w:bCs/>
          <w:color w:val="000000" w:themeColor="text1"/>
        </w:rPr>
      </w:pPr>
      <w:r>
        <w:rPr>
          <w:rFonts w:hint="eastAsia"/>
          <w:bCs/>
          <w:color w:val="000000" w:themeColor="text1"/>
        </w:rPr>
        <w:t>安全保护装置</w:t>
      </w:r>
    </w:p>
    <w:p w14:paraId="38317BE8" w14:textId="073698EB" w:rsidR="002006A4" w:rsidRDefault="002006A4" w:rsidP="002006A4">
      <w:pPr>
        <w:pStyle w:val="affff6"/>
        <w:ind w:firstLine="420"/>
      </w:pPr>
      <w:r w:rsidRPr="002006A4">
        <w:rPr>
          <w:rFonts w:hint="eastAsia"/>
        </w:rPr>
        <w:t>中控室应设置</w:t>
      </w:r>
      <w:r>
        <w:rPr>
          <w:rFonts w:hint="eastAsia"/>
        </w:rPr>
        <w:t>紧急</w:t>
      </w:r>
      <w:r w:rsidRPr="002006A4">
        <w:rPr>
          <w:rFonts w:hint="eastAsia"/>
        </w:rPr>
        <w:t>停止装置，每个远程操作台均应设置紧急停止开关</w:t>
      </w:r>
      <w:r>
        <w:rPr>
          <w:rFonts w:hint="eastAsia"/>
        </w:rPr>
        <w:t>；</w:t>
      </w:r>
      <w:r>
        <w:rPr>
          <w:rFonts w:hint="eastAsia"/>
          <w:bCs/>
        </w:rPr>
        <w:t>远程自动化控制系统应能</w:t>
      </w:r>
      <w:r w:rsidRPr="002006A4">
        <w:rPr>
          <w:rFonts w:hint="eastAsia"/>
        </w:rPr>
        <w:t>显示安全装置故障信息，且故障后只能人工复位</w:t>
      </w:r>
      <w:r>
        <w:rPr>
          <w:rFonts w:hint="eastAsia"/>
        </w:rPr>
        <w:t>。</w:t>
      </w:r>
    </w:p>
    <w:p w14:paraId="209B770F" w14:textId="0BFF87CA" w:rsidR="002006A4" w:rsidRDefault="002006A4" w:rsidP="002006A4">
      <w:pPr>
        <w:pStyle w:val="affd"/>
        <w:spacing w:before="156" w:after="156"/>
        <w:ind w:left="709" w:hanging="709"/>
        <w:rPr>
          <w:bCs/>
          <w:color w:val="000000" w:themeColor="text1"/>
        </w:rPr>
      </w:pPr>
      <w:r>
        <w:rPr>
          <w:rFonts w:hint="eastAsia"/>
          <w:bCs/>
          <w:color w:val="000000" w:themeColor="text1"/>
        </w:rPr>
        <w:t>多点操作互锁功能</w:t>
      </w:r>
    </w:p>
    <w:p w14:paraId="49D06BF8" w14:textId="33A2FBBD" w:rsidR="002006A4" w:rsidRPr="002006A4" w:rsidRDefault="002006A4" w:rsidP="002006A4">
      <w:pPr>
        <w:pStyle w:val="affff6"/>
        <w:ind w:firstLine="420"/>
      </w:pPr>
      <w:r>
        <w:rPr>
          <w:rFonts w:hint="eastAsia"/>
        </w:rPr>
        <w:t>远程操作台应具有互锁功能(在任何给定时间内只允许一个操作控制站工作)；远程操作台应装有显示操作控制站工作状态的装置。</w:t>
      </w:r>
    </w:p>
    <w:p w14:paraId="27EA792C" w14:textId="42AF6A13" w:rsidR="002006A4" w:rsidRDefault="002006A4" w:rsidP="002006A4">
      <w:pPr>
        <w:pStyle w:val="affd"/>
        <w:spacing w:before="156" w:after="156"/>
        <w:ind w:left="709" w:hanging="709"/>
        <w:rPr>
          <w:bCs/>
          <w:color w:val="000000" w:themeColor="text1"/>
        </w:rPr>
      </w:pPr>
      <w:r>
        <w:rPr>
          <w:rFonts w:hint="eastAsia"/>
          <w:bCs/>
          <w:color w:val="000000" w:themeColor="text1"/>
        </w:rPr>
        <w:t>通讯保护延时及操作视野</w:t>
      </w:r>
    </w:p>
    <w:p w14:paraId="613F5F32" w14:textId="7973CFD7" w:rsidR="002006A4" w:rsidRPr="002006A4" w:rsidRDefault="002006A4" w:rsidP="002006A4">
      <w:pPr>
        <w:pStyle w:val="affff6"/>
        <w:ind w:firstLine="420"/>
      </w:pPr>
      <w:r>
        <w:rPr>
          <w:rFonts w:hint="eastAsia"/>
        </w:rPr>
        <w:t>系统通讯中断时起重机械应</w:t>
      </w:r>
      <w:r w:rsidR="00E946D9">
        <w:rPr>
          <w:rFonts w:hint="eastAsia"/>
        </w:rPr>
        <w:t>立即</w:t>
      </w:r>
      <w:r>
        <w:rPr>
          <w:rFonts w:hint="eastAsia"/>
        </w:rPr>
        <w:t>停止工作</w:t>
      </w:r>
      <w:r w:rsidR="00E946D9">
        <w:rPr>
          <w:rFonts w:hint="eastAsia"/>
        </w:rPr>
        <w:t>。</w:t>
      </w:r>
      <w:r w:rsidRPr="00E946D9">
        <w:rPr>
          <w:rFonts w:hint="eastAsia"/>
          <w:color w:val="FF0000"/>
        </w:rPr>
        <w:t>视频传输延时应不大于280ms</w:t>
      </w:r>
      <w:r w:rsidR="00903DD0">
        <w:rPr>
          <w:rFonts w:hint="eastAsia"/>
        </w:rPr>
        <w:t>，</w:t>
      </w:r>
      <w:r>
        <w:rPr>
          <w:rFonts w:hint="eastAsia"/>
        </w:rPr>
        <w:t>视频信号应清晰、不卡顿</w:t>
      </w:r>
      <w:r w:rsidR="00E946D9">
        <w:rPr>
          <w:rFonts w:hint="eastAsia"/>
        </w:rPr>
        <w:t>。</w:t>
      </w:r>
      <w:r>
        <w:rPr>
          <w:rFonts w:hint="eastAsia"/>
        </w:rPr>
        <w:t>视频系统应包括大车、小车和起升等主要工作机构工作区域的监控，并满足作业要求。</w:t>
      </w:r>
    </w:p>
    <w:p w14:paraId="63CFE3D0" w14:textId="77777777" w:rsidR="005A7AEE" w:rsidRPr="005A7AEE" w:rsidRDefault="005A7AEE" w:rsidP="005A7AEE">
      <w:pPr>
        <w:pStyle w:val="affff6"/>
        <w:ind w:firstLine="420"/>
      </w:pPr>
    </w:p>
    <w:p w14:paraId="156F47A5" w14:textId="1A72C4EE" w:rsidR="004B3E93" w:rsidRDefault="004B3E93" w:rsidP="005803F9">
      <w:pPr>
        <w:pStyle w:val="affff6"/>
        <w:ind w:firstLine="420"/>
      </w:pPr>
    </w:p>
    <w:p w14:paraId="3FF997C8" w14:textId="34241088" w:rsidR="00201134" w:rsidRDefault="00201134" w:rsidP="005803F9">
      <w:pPr>
        <w:pStyle w:val="affff6"/>
        <w:ind w:firstLine="420"/>
      </w:pPr>
    </w:p>
    <w:p w14:paraId="669B022D" w14:textId="10C2C8E9" w:rsidR="00201134" w:rsidRDefault="00201134" w:rsidP="005803F9">
      <w:pPr>
        <w:pStyle w:val="affff6"/>
        <w:ind w:firstLine="420"/>
      </w:pPr>
    </w:p>
    <w:p w14:paraId="1BA23F87" w14:textId="77777777" w:rsidR="00201134" w:rsidRDefault="00201134" w:rsidP="005803F9">
      <w:pPr>
        <w:pStyle w:val="affff6"/>
        <w:ind w:firstLine="420"/>
      </w:pPr>
    </w:p>
    <w:bookmarkEnd w:id="22"/>
    <w:p w14:paraId="4B4A62ED" w14:textId="77777777" w:rsidR="00201134" w:rsidRDefault="00201134" w:rsidP="00201134">
      <w:pPr>
        <w:spacing w:line="272" w:lineRule="auto"/>
      </w:pPr>
    </w:p>
    <w:p w14:paraId="7FC20C04" w14:textId="77777777" w:rsidR="00201134" w:rsidRDefault="00201134" w:rsidP="00201134">
      <w:pPr>
        <w:spacing w:before="58" w:line="45" w:lineRule="exact"/>
        <w:ind w:left="2931"/>
        <w:rPr>
          <w:rFonts w:eastAsia="Times New Roman"/>
          <w:sz w:val="20"/>
          <w:szCs w:val="20"/>
        </w:rPr>
      </w:pPr>
      <w:r>
        <w:rPr>
          <w:rFonts w:eastAsia="Times New Roman"/>
          <w:spacing w:val="7"/>
          <w:position w:val="5"/>
          <w:sz w:val="20"/>
          <w:szCs w:val="20"/>
        </w:rPr>
        <w:t>_</w:t>
      </w:r>
      <w:r>
        <w:rPr>
          <w:rFonts w:eastAsia="Times New Roman"/>
          <w:spacing w:val="5"/>
          <w:position w:val="5"/>
          <w:sz w:val="20"/>
          <w:szCs w:val="20"/>
        </w:rPr>
        <w:t>________________________________</w:t>
      </w:r>
    </w:p>
    <w:sectPr w:rsidR="00201134" w:rsidSect="00934ECD">
      <w:headerReference w:type="even" r:id="rId15"/>
      <w:headerReference w:type="default" r:id="rId16"/>
      <w:footerReference w:type="default" r:id="rId17"/>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E5A29" w14:textId="77777777" w:rsidR="007D3316" w:rsidRDefault="007D3316" w:rsidP="00D86DB7">
      <w:r>
        <w:separator/>
      </w:r>
    </w:p>
    <w:p w14:paraId="75D5BE98" w14:textId="77777777" w:rsidR="007D3316" w:rsidRDefault="007D3316"/>
    <w:p w14:paraId="23FDB60C" w14:textId="77777777" w:rsidR="007D3316" w:rsidRDefault="007D3316"/>
  </w:endnote>
  <w:endnote w:type="continuationSeparator" w:id="0">
    <w:p w14:paraId="728964A7" w14:textId="77777777" w:rsidR="007D3316" w:rsidRDefault="007D3316" w:rsidP="00D86DB7">
      <w:r>
        <w:continuationSeparator/>
      </w:r>
    </w:p>
    <w:p w14:paraId="1BE74957" w14:textId="77777777" w:rsidR="007D3316" w:rsidRDefault="007D3316"/>
    <w:p w14:paraId="12F54D06" w14:textId="77777777" w:rsidR="007D3316" w:rsidRDefault="007D3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36BA9" w14:textId="77777777" w:rsidR="001477E9" w:rsidRDefault="001477E9">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571D2" w14:textId="77777777" w:rsidR="001477E9" w:rsidRPr="00324EDD" w:rsidRDefault="001477E9" w:rsidP="00CD50A1">
    <w:pPr>
      <w:pStyle w:val="afffa"/>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936A" w14:textId="77777777" w:rsidR="001477E9" w:rsidRDefault="001477E9" w:rsidP="00C94DF2">
    <w:pPr>
      <w:pStyle w:val="affff3"/>
    </w:pPr>
    <w:r>
      <w:fldChar w:fldCharType="begin"/>
    </w:r>
    <w:r>
      <w:instrText>PAGE   \* MERGEFORMAT</w:instrText>
    </w:r>
    <w:r>
      <w:fldChar w:fldCharType="separate"/>
    </w:r>
    <w:r w:rsidR="00A6152D" w:rsidRPr="00A6152D">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C6B9E" w14:textId="77777777" w:rsidR="007D3316" w:rsidRDefault="007D3316" w:rsidP="00D86DB7">
      <w:r>
        <w:separator/>
      </w:r>
    </w:p>
  </w:footnote>
  <w:footnote w:type="continuationSeparator" w:id="0">
    <w:p w14:paraId="4949ED42" w14:textId="77777777" w:rsidR="007D3316" w:rsidRDefault="007D3316" w:rsidP="00D86DB7">
      <w:r>
        <w:continuationSeparator/>
      </w:r>
    </w:p>
    <w:p w14:paraId="341FDE62" w14:textId="77777777" w:rsidR="007D3316" w:rsidRDefault="007D3316"/>
    <w:p w14:paraId="45A33489" w14:textId="77777777" w:rsidR="007D3316" w:rsidRDefault="007D33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67F6E" w14:textId="77777777" w:rsidR="001477E9" w:rsidRPr="00E70388" w:rsidRDefault="001477E9"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52E84" w14:textId="77777777" w:rsidR="001477E9" w:rsidRPr="00324EDD" w:rsidRDefault="001477E9" w:rsidP="00E846C8">
    <w:pPr>
      <w:pStyle w:val="afff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B64DA" w14:textId="75E672BD" w:rsidR="001477E9" w:rsidRPr="005F4712" w:rsidRDefault="001477E9"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380DA7">
      <w:rPr>
        <w:noProof/>
        <w:lang w:val="fr-FR"/>
      </w:rP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05E42" w14:textId="15BE666D" w:rsidR="001477E9" w:rsidRPr="00D84FA1" w:rsidRDefault="001477E9" w:rsidP="00A2271D">
    <w:pPr>
      <w:pStyle w:val="affffb"/>
    </w:pPr>
    <w:r>
      <w:fldChar w:fldCharType="begin"/>
    </w:r>
    <w:r>
      <w:instrText xml:space="preserve"> STYLEREF  标准文件_文件编号  \* MERGEFORMAT </w:instrText>
    </w:r>
    <w:r>
      <w:fldChar w:fldCharType="separate"/>
    </w:r>
    <w:r w:rsidR="00A6152D">
      <w:t>DB XX/T XXXX</w:t>
    </w:r>
    <w:r w:rsidR="00A6152D">
      <w:t>—</w:t>
    </w:r>
    <w:r w:rsidR="00A6152D">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4D24270"/>
    <w:multiLevelType w:val="hybridMultilevel"/>
    <w:tmpl w:val="2DDEE5F4"/>
    <w:lvl w:ilvl="0" w:tplc="7B40E06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1"/>
  </w:num>
  <w:num w:numId="3">
    <w:abstractNumId w:val="5"/>
  </w:num>
  <w:num w:numId="4">
    <w:abstractNumId w:val="19"/>
  </w:num>
  <w:num w:numId="5">
    <w:abstractNumId w:val="13"/>
  </w:num>
  <w:num w:numId="6">
    <w:abstractNumId w:val="24"/>
  </w:num>
  <w:num w:numId="7">
    <w:abstractNumId w:val="8"/>
  </w:num>
  <w:num w:numId="8">
    <w:abstractNumId w:val="9"/>
  </w:num>
  <w:num w:numId="9">
    <w:abstractNumId w:val="16"/>
  </w:num>
  <w:num w:numId="10">
    <w:abstractNumId w:val="25"/>
  </w:num>
  <w:num w:numId="11">
    <w:abstractNumId w:val="4"/>
  </w:num>
  <w:num w:numId="12">
    <w:abstractNumId w:val="14"/>
  </w:num>
  <w:num w:numId="13">
    <w:abstractNumId w:val="26"/>
  </w:num>
  <w:num w:numId="14">
    <w:abstractNumId w:val="11"/>
  </w:num>
  <w:num w:numId="15">
    <w:abstractNumId w:val="6"/>
  </w:num>
  <w:num w:numId="16">
    <w:abstractNumId w:val="10"/>
  </w:num>
  <w:num w:numId="17">
    <w:abstractNumId w:val="23"/>
  </w:num>
  <w:num w:numId="18">
    <w:abstractNumId w:val="3"/>
  </w:num>
  <w:num w:numId="19">
    <w:abstractNumId w:val="7"/>
  </w:num>
  <w:num w:numId="20">
    <w:abstractNumId w:val="20"/>
  </w:num>
  <w:num w:numId="21">
    <w:abstractNumId w:val="22"/>
  </w:num>
  <w:num w:numId="22">
    <w:abstractNumId w:val="18"/>
  </w:num>
  <w:num w:numId="23">
    <w:abstractNumId w:val="30"/>
  </w:num>
  <w:num w:numId="24">
    <w:abstractNumId w:val="15"/>
  </w:num>
  <w:num w:numId="25">
    <w:abstractNumId w:val="29"/>
  </w:num>
  <w:num w:numId="26">
    <w:abstractNumId w:val="2"/>
  </w:num>
  <w:num w:numId="27">
    <w:abstractNumId w:val="12"/>
  </w:num>
  <w:num w:numId="28">
    <w:abstractNumId w:val="31"/>
  </w:num>
  <w:num w:numId="29">
    <w:abstractNumId w:val="28"/>
  </w:num>
  <w:num w:numId="30">
    <w:abstractNumId w:val="27"/>
  </w:num>
  <w:num w:numId="31">
    <w:abstractNumId w:val="1"/>
  </w:num>
  <w:num w:numId="32">
    <w:abstractNumId w:val="28"/>
  </w:num>
  <w:num w:numId="33">
    <w:abstractNumId w:val="28"/>
  </w:num>
  <w:num w:numId="34">
    <w:abstractNumId w:val="28"/>
  </w:num>
  <w:num w:numId="35">
    <w:abstractNumId w:val="28"/>
  </w:num>
  <w:num w:numId="36">
    <w:abstractNumId w:val="28"/>
  </w:num>
  <w:num w:numId="37">
    <w:abstractNumId w:val="28"/>
  </w:num>
  <w:num w:numId="38">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qQeeRyMgl6+UKRen59SI82nfpo626jPySQXxXXsVa+zKJgKGPlA1F9IoomQAdEnidNyk2lIM8ZY4+dPJgrgADA==" w:salt="y1eAR77jdECGv4OXLa7M/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F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0B8A"/>
    <w:rsid w:val="000515DD"/>
    <w:rsid w:val="0005265A"/>
    <w:rsid w:val="000539DD"/>
    <w:rsid w:val="00053BD3"/>
    <w:rsid w:val="00053C34"/>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3D82"/>
    <w:rsid w:val="000B6A0B"/>
    <w:rsid w:val="000C0F6C"/>
    <w:rsid w:val="000C11DB"/>
    <w:rsid w:val="000C1492"/>
    <w:rsid w:val="000C2FBD"/>
    <w:rsid w:val="000C4B41"/>
    <w:rsid w:val="000C57D6"/>
    <w:rsid w:val="000C6362"/>
    <w:rsid w:val="000C7666"/>
    <w:rsid w:val="000D0A9C"/>
    <w:rsid w:val="000D1795"/>
    <w:rsid w:val="000D329A"/>
    <w:rsid w:val="000D3A33"/>
    <w:rsid w:val="000D4673"/>
    <w:rsid w:val="000D4B9C"/>
    <w:rsid w:val="000D4EB6"/>
    <w:rsid w:val="000D753B"/>
    <w:rsid w:val="000E469B"/>
    <w:rsid w:val="000E4C9E"/>
    <w:rsid w:val="000E6FD7"/>
    <w:rsid w:val="000F06E1"/>
    <w:rsid w:val="000F0E3C"/>
    <w:rsid w:val="000F19D5"/>
    <w:rsid w:val="000F4AEA"/>
    <w:rsid w:val="000F633F"/>
    <w:rsid w:val="000F67E9"/>
    <w:rsid w:val="00104926"/>
    <w:rsid w:val="00113B1E"/>
    <w:rsid w:val="00114882"/>
    <w:rsid w:val="0011711C"/>
    <w:rsid w:val="0012059C"/>
    <w:rsid w:val="00124E4F"/>
    <w:rsid w:val="001260B7"/>
    <w:rsid w:val="001265CB"/>
    <w:rsid w:val="001272D1"/>
    <w:rsid w:val="001321C6"/>
    <w:rsid w:val="001325C4"/>
    <w:rsid w:val="00133010"/>
    <w:rsid w:val="001338EE"/>
    <w:rsid w:val="00133AAE"/>
    <w:rsid w:val="00135323"/>
    <w:rsid w:val="001356C4"/>
    <w:rsid w:val="00137F4D"/>
    <w:rsid w:val="00141114"/>
    <w:rsid w:val="00142969"/>
    <w:rsid w:val="001446C2"/>
    <w:rsid w:val="001457E7"/>
    <w:rsid w:val="00145D9D"/>
    <w:rsid w:val="00146388"/>
    <w:rsid w:val="001477E9"/>
    <w:rsid w:val="001529E5"/>
    <w:rsid w:val="00153C7E"/>
    <w:rsid w:val="00155AB2"/>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EAA"/>
    <w:rsid w:val="001852C9"/>
    <w:rsid w:val="00186F3C"/>
    <w:rsid w:val="00190087"/>
    <w:rsid w:val="001913C4"/>
    <w:rsid w:val="0019348F"/>
    <w:rsid w:val="00193A07"/>
    <w:rsid w:val="00194C95"/>
    <w:rsid w:val="00194FA4"/>
    <w:rsid w:val="00195C34"/>
    <w:rsid w:val="00196EF5"/>
    <w:rsid w:val="001A1A53"/>
    <w:rsid w:val="001A20A3"/>
    <w:rsid w:val="001A234A"/>
    <w:rsid w:val="001A4CF3"/>
    <w:rsid w:val="001B06E8"/>
    <w:rsid w:val="001B1AAC"/>
    <w:rsid w:val="001B71D0"/>
    <w:rsid w:val="001B71EE"/>
    <w:rsid w:val="001C04A8"/>
    <w:rsid w:val="001C08FE"/>
    <w:rsid w:val="001C2C03"/>
    <w:rsid w:val="001C42F7"/>
    <w:rsid w:val="001C49E5"/>
    <w:rsid w:val="001C680C"/>
    <w:rsid w:val="001C7FEA"/>
    <w:rsid w:val="001D0499"/>
    <w:rsid w:val="001D0BBE"/>
    <w:rsid w:val="001D0ED4"/>
    <w:rsid w:val="001D1EF6"/>
    <w:rsid w:val="001D212F"/>
    <w:rsid w:val="001D29D7"/>
    <w:rsid w:val="001D2DE7"/>
    <w:rsid w:val="001D411C"/>
    <w:rsid w:val="001E1B6A"/>
    <w:rsid w:val="001E2484"/>
    <w:rsid w:val="001E26F4"/>
    <w:rsid w:val="001E3CC4"/>
    <w:rsid w:val="001E4882"/>
    <w:rsid w:val="001E73AB"/>
    <w:rsid w:val="001F092D"/>
    <w:rsid w:val="001F0CD1"/>
    <w:rsid w:val="001F143A"/>
    <w:rsid w:val="001F1605"/>
    <w:rsid w:val="001F2508"/>
    <w:rsid w:val="001F4816"/>
    <w:rsid w:val="001F4EE9"/>
    <w:rsid w:val="001F69B4"/>
    <w:rsid w:val="001F77C7"/>
    <w:rsid w:val="00200183"/>
    <w:rsid w:val="00200333"/>
    <w:rsid w:val="002006A4"/>
    <w:rsid w:val="00200CD0"/>
    <w:rsid w:val="0020107D"/>
    <w:rsid w:val="00201134"/>
    <w:rsid w:val="00202AA4"/>
    <w:rsid w:val="002031F7"/>
    <w:rsid w:val="002040E6"/>
    <w:rsid w:val="0020527B"/>
    <w:rsid w:val="00205F2C"/>
    <w:rsid w:val="00210B15"/>
    <w:rsid w:val="00211368"/>
    <w:rsid w:val="002142EA"/>
    <w:rsid w:val="002204BB"/>
    <w:rsid w:val="00221B79"/>
    <w:rsid w:val="00221C6B"/>
    <w:rsid w:val="002253A1"/>
    <w:rsid w:val="00225CF8"/>
    <w:rsid w:val="0022794E"/>
    <w:rsid w:val="00232FF1"/>
    <w:rsid w:val="00233D64"/>
    <w:rsid w:val="0023482A"/>
    <w:rsid w:val="00234DD6"/>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075B"/>
    <w:rsid w:val="002920BD"/>
    <w:rsid w:val="00292D60"/>
    <w:rsid w:val="00293B30"/>
    <w:rsid w:val="00294D34"/>
    <w:rsid w:val="00294E3B"/>
    <w:rsid w:val="00296193"/>
    <w:rsid w:val="00296C66"/>
    <w:rsid w:val="00296EBE"/>
    <w:rsid w:val="002974E3"/>
    <w:rsid w:val="002A084B"/>
    <w:rsid w:val="002A1260"/>
    <w:rsid w:val="002A1589"/>
    <w:rsid w:val="002A1608"/>
    <w:rsid w:val="002A1EED"/>
    <w:rsid w:val="002A25DC"/>
    <w:rsid w:val="002A3AAB"/>
    <w:rsid w:val="002A4CEA"/>
    <w:rsid w:val="002A5977"/>
    <w:rsid w:val="002A5A13"/>
    <w:rsid w:val="002A757F"/>
    <w:rsid w:val="002A7F44"/>
    <w:rsid w:val="002B06E5"/>
    <w:rsid w:val="002B0C40"/>
    <w:rsid w:val="002B1966"/>
    <w:rsid w:val="002B4508"/>
    <w:rsid w:val="002B5779"/>
    <w:rsid w:val="002B7332"/>
    <w:rsid w:val="002B7F51"/>
    <w:rsid w:val="002C09E7"/>
    <w:rsid w:val="002C198C"/>
    <w:rsid w:val="002C1E06"/>
    <w:rsid w:val="002C1E1C"/>
    <w:rsid w:val="002C2ED9"/>
    <w:rsid w:val="002C3F07"/>
    <w:rsid w:val="002C4280"/>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25F7C"/>
    <w:rsid w:val="003331E4"/>
    <w:rsid w:val="00335064"/>
    <w:rsid w:val="00336C64"/>
    <w:rsid w:val="0033706C"/>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DA7"/>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5E4C"/>
    <w:rsid w:val="004622E8"/>
    <w:rsid w:val="004624BC"/>
    <w:rsid w:val="00463B77"/>
    <w:rsid w:val="00463C7B"/>
    <w:rsid w:val="004644A6"/>
    <w:rsid w:val="004659BD"/>
    <w:rsid w:val="00467F2D"/>
    <w:rsid w:val="00470775"/>
    <w:rsid w:val="004746B1"/>
    <w:rsid w:val="0047583F"/>
    <w:rsid w:val="00475DE8"/>
    <w:rsid w:val="00481C44"/>
    <w:rsid w:val="004824F4"/>
    <w:rsid w:val="00484936"/>
    <w:rsid w:val="00485C89"/>
    <w:rsid w:val="00486BE3"/>
    <w:rsid w:val="004905E4"/>
    <w:rsid w:val="00490A89"/>
    <w:rsid w:val="00490AB4"/>
    <w:rsid w:val="00490BF9"/>
    <w:rsid w:val="00492F02"/>
    <w:rsid w:val="004939AE"/>
    <w:rsid w:val="004A12DF"/>
    <w:rsid w:val="004A17E6"/>
    <w:rsid w:val="004A1BA8"/>
    <w:rsid w:val="004A41D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20E7"/>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577"/>
    <w:rsid w:val="0053193D"/>
    <w:rsid w:val="00532C2D"/>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7A58"/>
    <w:rsid w:val="00557EAB"/>
    <w:rsid w:val="0056054A"/>
    <w:rsid w:val="00561475"/>
    <w:rsid w:val="0056487B"/>
    <w:rsid w:val="00564FB9"/>
    <w:rsid w:val="00573D9E"/>
    <w:rsid w:val="005764E0"/>
    <w:rsid w:val="005801E3"/>
    <w:rsid w:val="005803F9"/>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AEE"/>
    <w:rsid w:val="005A7FCE"/>
    <w:rsid w:val="005B0F3F"/>
    <w:rsid w:val="005B25C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7AD"/>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E80"/>
    <w:rsid w:val="00632182"/>
    <w:rsid w:val="00632AE0"/>
    <w:rsid w:val="00633C17"/>
    <w:rsid w:val="00634D9E"/>
    <w:rsid w:val="00636E3E"/>
    <w:rsid w:val="006379F7"/>
    <w:rsid w:val="00637E4D"/>
    <w:rsid w:val="00640620"/>
    <w:rsid w:val="00641A1F"/>
    <w:rsid w:val="006429EB"/>
    <w:rsid w:val="00645904"/>
    <w:rsid w:val="00651ACB"/>
    <w:rsid w:val="00651C47"/>
    <w:rsid w:val="00652AB2"/>
    <w:rsid w:val="00653FED"/>
    <w:rsid w:val="00654EC0"/>
    <w:rsid w:val="0065525B"/>
    <w:rsid w:val="00655D4F"/>
    <w:rsid w:val="00656D29"/>
    <w:rsid w:val="00663075"/>
    <w:rsid w:val="006640E5"/>
    <w:rsid w:val="006646F1"/>
    <w:rsid w:val="00664929"/>
    <w:rsid w:val="00664F62"/>
    <w:rsid w:val="006655E1"/>
    <w:rsid w:val="00671CFD"/>
    <w:rsid w:val="00672060"/>
    <w:rsid w:val="00672BFD"/>
    <w:rsid w:val="006770F4"/>
    <w:rsid w:val="00677A84"/>
    <w:rsid w:val="0068026D"/>
    <w:rsid w:val="00680A27"/>
    <w:rsid w:val="006816A4"/>
    <w:rsid w:val="006819B8"/>
    <w:rsid w:val="006840A6"/>
    <w:rsid w:val="006850CD"/>
    <w:rsid w:val="00685AAB"/>
    <w:rsid w:val="00691391"/>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5A02"/>
    <w:rsid w:val="006F03A8"/>
    <w:rsid w:val="006F2ACA"/>
    <w:rsid w:val="006F2ADC"/>
    <w:rsid w:val="006F2BFE"/>
    <w:rsid w:val="006F31E9"/>
    <w:rsid w:val="006F6284"/>
    <w:rsid w:val="007002C5"/>
    <w:rsid w:val="00704387"/>
    <w:rsid w:val="00707669"/>
    <w:rsid w:val="00711CBA"/>
    <w:rsid w:val="00711FB5"/>
    <w:rsid w:val="00712A01"/>
    <w:rsid w:val="00714F58"/>
    <w:rsid w:val="007164D8"/>
    <w:rsid w:val="00717801"/>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2218"/>
    <w:rsid w:val="00773C1F"/>
    <w:rsid w:val="00774DA4"/>
    <w:rsid w:val="00776599"/>
    <w:rsid w:val="0078114B"/>
    <w:rsid w:val="00781DD2"/>
    <w:rsid w:val="00783ECF"/>
    <w:rsid w:val="0078413A"/>
    <w:rsid w:val="00792DA0"/>
    <w:rsid w:val="00795576"/>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4D41"/>
    <w:rsid w:val="007C5309"/>
    <w:rsid w:val="007C55C7"/>
    <w:rsid w:val="007C6069"/>
    <w:rsid w:val="007D06C4"/>
    <w:rsid w:val="007D1352"/>
    <w:rsid w:val="007D2508"/>
    <w:rsid w:val="007D3316"/>
    <w:rsid w:val="007D346A"/>
    <w:rsid w:val="007D6518"/>
    <w:rsid w:val="007D76BD"/>
    <w:rsid w:val="007E0BF1"/>
    <w:rsid w:val="007F0ED8"/>
    <w:rsid w:val="007F0F63"/>
    <w:rsid w:val="007F75CE"/>
    <w:rsid w:val="008013A4"/>
    <w:rsid w:val="008027CE"/>
    <w:rsid w:val="00802F42"/>
    <w:rsid w:val="00804383"/>
    <w:rsid w:val="00804BB7"/>
    <w:rsid w:val="00804D41"/>
    <w:rsid w:val="0080621A"/>
    <w:rsid w:val="00810257"/>
    <w:rsid w:val="008104F5"/>
    <w:rsid w:val="00811072"/>
    <w:rsid w:val="00811369"/>
    <w:rsid w:val="00814928"/>
    <w:rsid w:val="00815419"/>
    <w:rsid w:val="00815865"/>
    <w:rsid w:val="008163C8"/>
    <w:rsid w:val="008164A1"/>
    <w:rsid w:val="00817325"/>
    <w:rsid w:val="008209E6"/>
    <w:rsid w:val="00823303"/>
    <w:rsid w:val="008233B2"/>
    <w:rsid w:val="00823A8C"/>
    <w:rsid w:val="00823A9F"/>
    <w:rsid w:val="00823C85"/>
    <w:rsid w:val="00825138"/>
    <w:rsid w:val="008269DD"/>
    <w:rsid w:val="00830621"/>
    <w:rsid w:val="0083348C"/>
    <w:rsid w:val="008373D3"/>
    <w:rsid w:val="00840617"/>
    <w:rsid w:val="00840F84"/>
    <w:rsid w:val="00842A47"/>
    <w:rsid w:val="00843C13"/>
    <w:rsid w:val="0084533F"/>
    <w:rsid w:val="008454F8"/>
    <w:rsid w:val="0084665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75A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29EA"/>
    <w:rsid w:val="008F4C29"/>
    <w:rsid w:val="008F70BD"/>
    <w:rsid w:val="008F788F"/>
    <w:rsid w:val="008F7EA2"/>
    <w:rsid w:val="00902722"/>
    <w:rsid w:val="009027BC"/>
    <w:rsid w:val="00903DD0"/>
    <w:rsid w:val="009062E6"/>
    <w:rsid w:val="00911BE5"/>
    <w:rsid w:val="00913CA9"/>
    <w:rsid w:val="009145AE"/>
    <w:rsid w:val="009146CE"/>
    <w:rsid w:val="00914CA7"/>
    <w:rsid w:val="00914D1D"/>
    <w:rsid w:val="00915C3E"/>
    <w:rsid w:val="009161A8"/>
    <w:rsid w:val="009245F5"/>
    <w:rsid w:val="009249EC"/>
    <w:rsid w:val="009273B3"/>
    <w:rsid w:val="009305B5"/>
    <w:rsid w:val="00934ECD"/>
    <w:rsid w:val="009429D5"/>
    <w:rsid w:val="00942BF1"/>
    <w:rsid w:val="00945180"/>
    <w:rsid w:val="00945428"/>
    <w:rsid w:val="0094607B"/>
    <w:rsid w:val="00953604"/>
    <w:rsid w:val="0095496B"/>
    <w:rsid w:val="009610DC"/>
    <w:rsid w:val="00961490"/>
    <w:rsid w:val="0096381A"/>
    <w:rsid w:val="00964E21"/>
    <w:rsid w:val="00965E04"/>
    <w:rsid w:val="009674AD"/>
    <w:rsid w:val="00970CDC"/>
    <w:rsid w:val="00971E29"/>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531D"/>
    <w:rsid w:val="009D6BCA"/>
    <w:rsid w:val="009E0F62"/>
    <w:rsid w:val="009E4A58"/>
    <w:rsid w:val="009E5A2D"/>
    <w:rsid w:val="009E5AB2"/>
    <w:rsid w:val="009E6219"/>
    <w:rsid w:val="009F03B3"/>
    <w:rsid w:val="009F11A7"/>
    <w:rsid w:val="00A0096C"/>
    <w:rsid w:val="00A01757"/>
    <w:rsid w:val="00A028C0"/>
    <w:rsid w:val="00A02BAE"/>
    <w:rsid w:val="00A06A6B"/>
    <w:rsid w:val="00A079F5"/>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152D"/>
    <w:rsid w:val="00A648CD"/>
    <w:rsid w:val="00A6537A"/>
    <w:rsid w:val="00A67866"/>
    <w:rsid w:val="00A70B07"/>
    <w:rsid w:val="00A723F8"/>
    <w:rsid w:val="00A7261D"/>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E7E7B"/>
    <w:rsid w:val="00AF0C18"/>
    <w:rsid w:val="00AF47C5"/>
    <w:rsid w:val="00AF5398"/>
    <w:rsid w:val="00B049AF"/>
    <w:rsid w:val="00B05EAC"/>
    <w:rsid w:val="00B07242"/>
    <w:rsid w:val="00B10534"/>
    <w:rsid w:val="00B113DB"/>
    <w:rsid w:val="00B11D8A"/>
    <w:rsid w:val="00B12981"/>
    <w:rsid w:val="00B147DD"/>
    <w:rsid w:val="00B1563B"/>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35D7"/>
    <w:rsid w:val="00B758BF"/>
    <w:rsid w:val="00B77EC8"/>
    <w:rsid w:val="00B827A6"/>
    <w:rsid w:val="00B831CE"/>
    <w:rsid w:val="00B861D3"/>
    <w:rsid w:val="00B86677"/>
    <w:rsid w:val="00B87131"/>
    <w:rsid w:val="00B939B1"/>
    <w:rsid w:val="00B96D40"/>
    <w:rsid w:val="00B97386"/>
    <w:rsid w:val="00BA263B"/>
    <w:rsid w:val="00BA42B2"/>
    <w:rsid w:val="00BA4FCC"/>
    <w:rsid w:val="00BA58D4"/>
    <w:rsid w:val="00BA5B9E"/>
    <w:rsid w:val="00BA7C9A"/>
    <w:rsid w:val="00BB203B"/>
    <w:rsid w:val="00BB53DF"/>
    <w:rsid w:val="00BB5F8F"/>
    <w:rsid w:val="00BB657A"/>
    <w:rsid w:val="00BC1A4E"/>
    <w:rsid w:val="00BC4790"/>
    <w:rsid w:val="00BC5DC7"/>
    <w:rsid w:val="00BC6B8B"/>
    <w:rsid w:val="00BC73D8"/>
    <w:rsid w:val="00BD52D7"/>
    <w:rsid w:val="00BD5AD2"/>
    <w:rsid w:val="00BE22F3"/>
    <w:rsid w:val="00BE5B52"/>
    <w:rsid w:val="00BE7B8D"/>
    <w:rsid w:val="00BF00D4"/>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1457"/>
    <w:rsid w:val="00C42130"/>
    <w:rsid w:val="00C423A4"/>
    <w:rsid w:val="00C44BF5"/>
    <w:rsid w:val="00C51863"/>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318"/>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59D1"/>
    <w:rsid w:val="00CF048A"/>
    <w:rsid w:val="00CF155A"/>
    <w:rsid w:val="00CF2947"/>
    <w:rsid w:val="00CF686F"/>
    <w:rsid w:val="00CF6E60"/>
    <w:rsid w:val="00CF7BCA"/>
    <w:rsid w:val="00D008FD"/>
    <w:rsid w:val="00D0321C"/>
    <w:rsid w:val="00D035EC"/>
    <w:rsid w:val="00D06AB1"/>
    <w:rsid w:val="00D072A3"/>
    <w:rsid w:val="00D072ED"/>
    <w:rsid w:val="00D07A16"/>
    <w:rsid w:val="00D1067E"/>
    <w:rsid w:val="00D10F50"/>
    <w:rsid w:val="00D11272"/>
    <w:rsid w:val="00D126F5"/>
    <w:rsid w:val="00D1440D"/>
    <w:rsid w:val="00D1489E"/>
    <w:rsid w:val="00D20737"/>
    <w:rsid w:val="00D21E81"/>
    <w:rsid w:val="00D223DE"/>
    <w:rsid w:val="00D25E37"/>
    <w:rsid w:val="00D2661A"/>
    <w:rsid w:val="00D27582"/>
    <w:rsid w:val="00D27624"/>
    <w:rsid w:val="00D27EC4"/>
    <w:rsid w:val="00D32719"/>
    <w:rsid w:val="00D33333"/>
    <w:rsid w:val="00D33457"/>
    <w:rsid w:val="00D352A2"/>
    <w:rsid w:val="00D4162B"/>
    <w:rsid w:val="00D4514F"/>
    <w:rsid w:val="00D451E2"/>
    <w:rsid w:val="00D45E89"/>
    <w:rsid w:val="00D45E8D"/>
    <w:rsid w:val="00D466AE"/>
    <w:rsid w:val="00D4734F"/>
    <w:rsid w:val="00D51BF3"/>
    <w:rsid w:val="00D55DD6"/>
    <w:rsid w:val="00D66846"/>
    <w:rsid w:val="00D675FB"/>
    <w:rsid w:val="00D71F25"/>
    <w:rsid w:val="00D72A9C"/>
    <w:rsid w:val="00D764C9"/>
    <w:rsid w:val="00D77031"/>
    <w:rsid w:val="00D83A4F"/>
    <w:rsid w:val="00D84941"/>
    <w:rsid w:val="00D84FA1"/>
    <w:rsid w:val="00D851F0"/>
    <w:rsid w:val="00D86DB7"/>
    <w:rsid w:val="00D90973"/>
    <w:rsid w:val="00D926D0"/>
    <w:rsid w:val="00D93030"/>
    <w:rsid w:val="00D950E1"/>
    <w:rsid w:val="00D952A6"/>
    <w:rsid w:val="00D9596D"/>
    <w:rsid w:val="00D97F99"/>
    <w:rsid w:val="00DA1E08"/>
    <w:rsid w:val="00DA24F8"/>
    <w:rsid w:val="00DA28E8"/>
    <w:rsid w:val="00DA38D3"/>
    <w:rsid w:val="00DA3932"/>
    <w:rsid w:val="00DA3AFC"/>
    <w:rsid w:val="00DA5191"/>
    <w:rsid w:val="00DA64F8"/>
    <w:rsid w:val="00DA6C15"/>
    <w:rsid w:val="00DB0258"/>
    <w:rsid w:val="00DB1636"/>
    <w:rsid w:val="00DB38EE"/>
    <w:rsid w:val="00DB498B"/>
    <w:rsid w:val="00DB66CA"/>
    <w:rsid w:val="00DB6BCA"/>
    <w:rsid w:val="00DB73F7"/>
    <w:rsid w:val="00DC0321"/>
    <w:rsid w:val="00DC3067"/>
    <w:rsid w:val="00DC370B"/>
    <w:rsid w:val="00DC3C89"/>
    <w:rsid w:val="00DC5B90"/>
    <w:rsid w:val="00DD00FF"/>
    <w:rsid w:val="00DD0619"/>
    <w:rsid w:val="00DD07FB"/>
    <w:rsid w:val="00DD25C6"/>
    <w:rsid w:val="00DD4FE5"/>
    <w:rsid w:val="00DD54B0"/>
    <w:rsid w:val="00DD57EE"/>
    <w:rsid w:val="00DD6BCC"/>
    <w:rsid w:val="00DE0A4B"/>
    <w:rsid w:val="00DE2410"/>
    <w:rsid w:val="00DE2939"/>
    <w:rsid w:val="00DE67B5"/>
    <w:rsid w:val="00DE6E81"/>
    <w:rsid w:val="00DE703F"/>
    <w:rsid w:val="00DE7595"/>
    <w:rsid w:val="00DF1961"/>
    <w:rsid w:val="00DF44DE"/>
    <w:rsid w:val="00DF5F11"/>
    <w:rsid w:val="00E01138"/>
    <w:rsid w:val="00E02DFB"/>
    <w:rsid w:val="00E030F9"/>
    <w:rsid w:val="00E0311A"/>
    <w:rsid w:val="00E03138"/>
    <w:rsid w:val="00E04774"/>
    <w:rsid w:val="00E05B29"/>
    <w:rsid w:val="00E06404"/>
    <w:rsid w:val="00E065D2"/>
    <w:rsid w:val="00E11A85"/>
    <w:rsid w:val="00E12495"/>
    <w:rsid w:val="00E15CCD"/>
    <w:rsid w:val="00E202EF"/>
    <w:rsid w:val="00E210B5"/>
    <w:rsid w:val="00E225A9"/>
    <w:rsid w:val="00E23D99"/>
    <w:rsid w:val="00E2552F"/>
    <w:rsid w:val="00E3137A"/>
    <w:rsid w:val="00E32CCF"/>
    <w:rsid w:val="00E34A98"/>
    <w:rsid w:val="00E35D1E"/>
    <w:rsid w:val="00E364F9"/>
    <w:rsid w:val="00E365FA"/>
    <w:rsid w:val="00E36789"/>
    <w:rsid w:val="00E4114D"/>
    <w:rsid w:val="00E44A83"/>
    <w:rsid w:val="00E502C1"/>
    <w:rsid w:val="00E502DD"/>
    <w:rsid w:val="00E50D3A"/>
    <w:rsid w:val="00E51387"/>
    <w:rsid w:val="00E51E68"/>
    <w:rsid w:val="00E52EFD"/>
    <w:rsid w:val="00E5408A"/>
    <w:rsid w:val="00E55D39"/>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6D9"/>
    <w:rsid w:val="00E94AF0"/>
    <w:rsid w:val="00E95D13"/>
    <w:rsid w:val="00E95DD3"/>
    <w:rsid w:val="00E969D5"/>
    <w:rsid w:val="00EA58D1"/>
    <w:rsid w:val="00EA61BC"/>
    <w:rsid w:val="00EA681A"/>
    <w:rsid w:val="00EA735B"/>
    <w:rsid w:val="00EB0F09"/>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2F34"/>
    <w:rsid w:val="00F1409D"/>
    <w:rsid w:val="00F14214"/>
    <w:rsid w:val="00F157A9"/>
    <w:rsid w:val="00F25BB6"/>
    <w:rsid w:val="00F26B7E"/>
    <w:rsid w:val="00F27A3B"/>
    <w:rsid w:val="00F33817"/>
    <w:rsid w:val="00F420D5"/>
    <w:rsid w:val="00F421BD"/>
    <w:rsid w:val="00F43AE4"/>
    <w:rsid w:val="00F451EA"/>
    <w:rsid w:val="00F45447"/>
    <w:rsid w:val="00F456C6"/>
    <w:rsid w:val="00F4577B"/>
    <w:rsid w:val="00F46496"/>
    <w:rsid w:val="00F474D0"/>
    <w:rsid w:val="00F50179"/>
    <w:rsid w:val="00F515EE"/>
    <w:rsid w:val="00F56511"/>
    <w:rsid w:val="00F57012"/>
    <w:rsid w:val="00F6194E"/>
    <w:rsid w:val="00F623AC"/>
    <w:rsid w:val="00F62E34"/>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1C3A"/>
    <w:rsid w:val="00FD2A7C"/>
    <w:rsid w:val="00FD59CE"/>
    <w:rsid w:val="00FD59EB"/>
    <w:rsid w:val="00FD7299"/>
    <w:rsid w:val="00FE1FBE"/>
    <w:rsid w:val="00FE3901"/>
    <w:rsid w:val="00FE39D3"/>
    <w:rsid w:val="00FE4BCE"/>
    <w:rsid w:val="00FE54AE"/>
    <w:rsid w:val="00FE576A"/>
    <w:rsid w:val="00FE7E79"/>
    <w:rsid w:val="00FF3E7D"/>
    <w:rsid w:val="00FF5B99"/>
    <w:rsid w:val="00FF730C"/>
    <w:rsid w:val="00FF73F4"/>
    <w:rsid w:val="00FF7812"/>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F8A24"/>
  <w15:docId w15:val="{A9BD17C7-3CC3-4873-AF39-42CF0E84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B05EAC"/>
    <w:pPr>
      <w:widowControl w:val="0"/>
      <w:adjustRightInd w:val="0"/>
      <w:spacing w:line="400" w:lineRule="exact"/>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qFormat/>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adjustRightInd/>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qFormat/>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spacing w:line="240" w:lineRule="auto"/>
      <w:jc w:val="center"/>
    </w:pPr>
    <w:rPr>
      <w:rFonts w:ascii="黑体" w:eastAsia="黑体"/>
      <w:kern w:val="0"/>
      <w:sz w:val="52"/>
    </w:rPr>
  </w:style>
  <w:style w:type="paragraph" w:customStyle="1" w:styleId="afffff2">
    <w:name w:val="标准文件_封面标准英文名称"/>
    <w:basedOn w:val="afff5"/>
    <w:rsid w:val="009B46F9"/>
    <w:pPr>
      <w:spacing w:line="240" w:lineRule="auto"/>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qFormat/>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qFormat/>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qFormat/>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qFormat/>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spacing w:line="240" w:lineRule="auto"/>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qFormat/>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qFormat/>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qFormat/>
    <w:rsid w:val="009B46F9"/>
    <w:pPr>
      <w:numPr>
        <w:ilvl w:val="2"/>
      </w:numPr>
      <w:spacing w:beforeLines="50" w:before="50" w:afterLines="50" w:after="5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widowControl/>
      <w:adjustRightInd/>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qFormat/>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9B46F9"/>
    <w:pPr>
      <w:adjustRightInd/>
      <w:spacing w:line="240" w:lineRule="auto"/>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before="0" w:afterLines="0" w:after="0"/>
      <w:outlineLvl w:val="9"/>
    </w:pPr>
    <w:rPr>
      <w:rFonts w:ascii="宋体" w:eastAsia="宋体"/>
    </w:rPr>
  </w:style>
  <w:style w:type="paragraph" w:customStyle="1" w:styleId="affffffff8">
    <w:name w:val="标准文件_五级无标题"/>
    <w:basedOn w:val="afff1"/>
    <w:qFormat/>
    <w:rsid w:val="009B46F9"/>
    <w:pPr>
      <w:spacing w:beforeLines="0" w:before="0" w:afterLines="0" w:after="0"/>
      <w:outlineLvl w:val="9"/>
    </w:pPr>
    <w:rPr>
      <w:rFonts w:ascii="宋体" w:eastAsia="宋体"/>
    </w:rPr>
  </w:style>
  <w:style w:type="paragraph" w:customStyle="1" w:styleId="affffffff9">
    <w:name w:val="标准文件_三级无标题"/>
    <w:basedOn w:val="afff"/>
    <w:qFormat/>
    <w:rsid w:val="009B46F9"/>
    <w:pPr>
      <w:spacing w:beforeLines="0" w:before="0" w:afterLines="0" w:after="0"/>
      <w:outlineLvl w:val="9"/>
    </w:pPr>
    <w:rPr>
      <w:rFonts w:ascii="宋体" w:eastAsia="宋体"/>
    </w:rPr>
  </w:style>
  <w:style w:type="paragraph" w:customStyle="1" w:styleId="affffffffa">
    <w:name w:val="标准文件_二级无标题"/>
    <w:basedOn w:val="affe"/>
    <w:qFormat/>
    <w:rsid w:val="009B46F9"/>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qFormat/>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qFormat/>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9B46F9"/>
    <w:rPr>
      <w:rFonts w:ascii="宋体"/>
    </w:rPr>
  </w:style>
  <w:style w:type="table" w:styleId="afffffffff5">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qFormat/>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9B46F9"/>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9B46F9"/>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9B46F9"/>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link w:val="Char7"/>
    <w:qFormat/>
    <w:rsid w:val="00201134"/>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4"/>
    <w:qFormat/>
    <w:rsid w:val="00201134"/>
    <w:rPr>
      <w:rFonts w:ascii="宋体" w:hAnsi="Times New Roman"/>
      <w:sz w:val="21"/>
    </w:rPr>
  </w:style>
  <w:style w:type="paragraph" w:customStyle="1" w:styleId="afffffffffff5">
    <w:name w:val="参考文献"/>
    <w:basedOn w:val="afff5"/>
    <w:next w:val="afffffffffff4"/>
    <w:qFormat/>
    <w:rsid w:val="00201134"/>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C6F56995D347C18E768320172F93B4"/>
        <w:category>
          <w:name w:val="常规"/>
          <w:gallery w:val="placeholder"/>
        </w:category>
        <w:types>
          <w:type w:val="bbPlcHdr"/>
        </w:types>
        <w:behaviors>
          <w:behavior w:val="content"/>
        </w:behaviors>
        <w:guid w:val="{5BCC2E6E-4713-4463-BE9F-DA48056A6A70}"/>
      </w:docPartPr>
      <w:docPartBody>
        <w:p w:rsidR="005434FA" w:rsidRDefault="005434FA">
          <w:pPr>
            <w:pStyle w:val="2CC6F56995D347C18E768320172F93B4"/>
          </w:pPr>
          <w:r w:rsidRPr="00751A05">
            <w:rPr>
              <w:rStyle w:val="a3"/>
              <w:rFonts w:hint="eastAsia"/>
            </w:rPr>
            <w:t>单击或点击此处输入文字。</w:t>
          </w:r>
        </w:p>
      </w:docPartBody>
    </w:docPart>
    <w:docPart>
      <w:docPartPr>
        <w:name w:val="BBDC44BBDAD94B858164874DF809C20B"/>
        <w:category>
          <w:name w:val="常规"/>
          <w:gallery w:val="placeholder"/>
        </w:category>
        <w:types>
          <w:type w:val="bbPlcHdr"/>
        </w:types>
        <w:behaviors>
          <w:behavior w:val="content"/>
        </w:behaviors>
        <w:guid w:val="{3491354A-FE6A-4BD7-8B8E-633D84E317D3}"/>
      </w:docPartPr>
      <w:docPartBody>
        <w:p w:rsidR="005434FA" w:rsidRDefault="005434FA">
          <w:pPr>
            <w:pStyle w:val="BBDC44BBDAD94B858164874DF809C20B"/>
          </w:pPr>
          <w:r w:rsidRPr="00FB6243">
            <w:rPr>
              <w:rStyle w:val="a3"/>
              <w:rFonts w:hint="eastAsia"/>
            </w:rPr>
            <w:t>选择一项。</w:t>
          </w:r>
        </w:p>
      </w:docPartBody>
    </w:docPart>
    <w:docPart>
      <w:docPartPr>
        <w:name w:val="75D4EE1537C048F3A14B3E20830895EF"/>
        <w:category>
          <w:name w:val="常规"/>
          <w:gallery w:val="placeholder"/>
        </w:category>
        <w:types>
          <w:type w:val="bbPlcHdr"/>
        </w:types>
        <w:behaviors>
          <w:behavior w:val="content"/>
        </w:behaviors>
        <w:guid w:val="{966FF7B2-E67F-4B7A-ADAD-377743811F55}"/>
      </w:docPartPr>
      <w:docPartBody>
        <w:p w:rsidR="005434FA" w:rsidRDefault="005434FA">
          <w:pPr>
            <w:pStyle w:val="75D4EE1537C048F3A14B3E20830895EF"/>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4FA"/>
    <w:rsid w:val="0004695A"/>
    <w:rsid w:val="00084F13"/>
    <w:rsid w:val="0014765B"/>
    <w:rsid w:val="002646E3"/>
    <w:rsid w:val="002E51CF"/>
    <w:rsid w:val="005150FF"/>
    <w:rsid w:val="00516671"/>
    <w:rsid w:val="005434FA"/>
    <w:rsid w:val="005853BE"/>
    <w:rsid w:val="005E563C"/>
    <w:rsid w:val="00770C51"/>
    <w:rsid w:val="00864960"/>
    <w:rsid w:val="00976501"/>
    <w:rsid w:val="009C23D5"/>
    <w:rsid w:val="00A11108"/>
    <w:rsid w:val="00A171FA"/>
    <w:rsid w:val="00A30092"/>
    <w:rsid w:val="00B571C9"/>
    <w:rsid w:val="00CB232C"/>
    <w:rsid w:val="00D341FA"/>
    <w:rsid w:val="00D70603"/>
    <w:rsid w:val="00DA3626"/>
    <w:rsid w:val="00DE0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5434FA"/>
    <w:rPr>
      <w:color w:val="808080"/>
    </w:rPr>
  </w:style>
  <w:style w:type="paragraph" w:customStyle="1" w:styleId="2CC6F56995D347C18E768320172F93B4">
    <w:name w:val="2CC6F56995D347C18E768320172F93B4"/>
    <w:pPr>
      <w:widowControl w:val="0"/>
      <w:jc w:val="both"/>
    </w:pPr>
  </w:style>
  <w:style w:type="paragraph" w:customStyle="1" w:styleId="BBDC44BBDAD94B858164874DF809C20B">
    <w:name w:val="BBDC44BBDAD94B858164874DF809C20B"/>
    <w:pPr>
      <w:widowControl w:val="0"/>
      <w:jc w:val="both"/>
    </w:pPr>
  </w:style>
  <w:style w:type="paragraph" w:customStyle="1" w:styleId="75D4EE1537C048F3A14B3E20830895EF">
    <w:name w:val="75D4EE1537C048F3A14B3E20830895E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F8D08-CBCB-4643-92AD-CE560F0F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0</TotalTime>
  <Pages>17</Pages>
  <Words>2023</Words>
  <Characters>11532</Characters>
  <Application>Microsoft Office Word</Application>
  <DocSecurity>0</DocSecurity>
  <Lines>96</Lines>
  <Paragraphs>27</Paragraphs>
  <ScaleCrop>false</ScaleCrop>
  <Company>PCMI</Company>
  <LinksUpToDate>false</LinksUpToDate>
  <CharactersWithSpaces>13528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吴峰崎</dc:creator>
  <cp:keywords/>
  <dc:description>&lt;config cover="true" show_menu="true" version="1.0.0" doctype="SDKXY"&gt;_x000d_
&lt;/config&gt;</dc:description>
  <cp:lastModifiedBy>Administrator</cp:lastModifiedBy>
  <cp:revision>2</cp:revision>
  <cp:lastPrinted>2022-11-16T01:31:00Z</cp:lastPrinted>
  <dcterms:created xsi:type="dcterms:W3CDTF">2024-03-21T01:32:00Z</dcterms:created>
  <dcterms:modified xsi:type="dcterms:W3CDTF">2024-03-21T01:32:00Z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